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11" w:rsidRDefault="00007611" w:rsidP="00900E77">
      <w:pPr>
        <w:ind w:left="709" w:right="566" w:firstLine="0"/>
        <w:contextualSpacing/>
        <w:jc w:val="center"/>
        <w:rPr>
          <w:rFonts w:ascii="Times New Roman" w:hAnsi="Times New Roman" w:cs="Times New Roman"/>
          <w:sz w:val="32"/>
          <w:szCs w:val="32"/>
        </w:rPr>
      </w:pPr>
    </w:p>
    <w:tbl>
      <w:tblPr>
        <w:tblStyle w:val="affff0"/>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3"/>
        <w:gridCol w:w="2102"/>
        <w:gridCol w:w="3784"/>
      </w:tblGrid>
      <w:tr w:rsidR="00007611" w:rsidTr="00007611">
        <w:trPr>
          <w:trHeight w:val="1268"/>
        </w:trPr>
        <w:tc>
          <w:tcPr>
            <w:tcW w:w="3493" w:type="dxa"/>
            <w:hideMark/>
          </w:tcPr>
          <w:p w:rsidR="00007611" w:rsidRDefault="00007611" w:rsidP="00007611">
            <w:pPr>
              <w:ind w:firstLine="0"/>
              <w:jc w:val="left"/>
              <w:rPr>
                <w:rFonts w:ascii="Times New Roman" w:hAnsi="Times New Roman" w:cs="Times New Roman"/>
              </w:rPr>
            </w:pPr>
            <w:r>
              <w:rPr>
                <w:rFonts w:ascii="Times New Roman" w:hAnsi="Times New Roman" w:cs="Times New Roman"/>
              </w:rPr>
              <w:t>«Согласовано»: _____________</w:t>
            </w:r>
          </w:p>
          <w:p w:rsidR="00007611" w:rsidRDefault="00A16B44" w:rsidP="00007611">
            <w:pPr>
              <w:ind w:firstLine="0"/>
              <w:jc w:val="left"/>
              <w:rPr>
                <w:rFonts w:ascii="Times New Roman" w:hAnsi="Times New Roman" w:cs="Times New Roman"/>
              </w:rPr>
            </w:pPr>
            <w:r>
              <w:rPr>
                <w:rFonts w:ascii="Times New Roman" w:hAnsi="Times New Roman" w:cs="Times New Roman"/>
              </w:rPr>
              <w:t>П</w:t>
            </w:r>
            <w:r w:rsidR="00007611">
              <w:rPr>
                <w:rFonts w:ascii="Times New Roman" w:hAnsi="Times New Roman" w:cs="Times New Roman"/>
              </w:rPr>
              <w:t xml:space="preserve">редседатель профсоюзного комитета МБОУ </w:t>
            </w:r>
            <w:proofErr w:type="spellStart"/>
            <w:r w:rsidR="002E18C6">
              <w:rPr>
                <w:rFonts w:ascii="Times New Roman" w:hAnsi="Times New Roman" w:cs="Times New Roman"/>
              </w:rPr>
              <w:t>Субботинской</w:t>
            </w:r>
            <w:proofErr w:type="spellEnd"/>
            <w:r w:rsidR="002E18C6">
              <w:rPr>
                <w:rFonts w:ascii="Times New Roman" w:hAnsi="Times New Roman" w:cs="Times New Roman"/>
              </w:rPr>
              <w:t xml:space="preserve">  СОШ    Т.В. </w:t>
            </w:r>
            <w:proofErr w:type="spellStart"/>
            <w:r w:rsidR="002E18C6">
              <w:rPr>
                <w:rFonts w:ascii="Times New Roman" w:hAnsi="Times New Roman" w:cs="Times New Roman"/>
              </w:rPr>
              <w:t>Дельвер</w:t>
            </w:r>
            <w:proofErr w:type="spellEnd"/>
          </w:p>
          <w:p w:rsidR="00007611" w:rsidRDefault="00007611" w:rsidP="00007611">
            <w:pPr>
              <w:ind w:firstLine="0"/>
              <w:jc w:val="left"/>
              <w:rPr>
                <w:rFonts w:ascii="Times New Roman" w:hAnsi="Times New Roman" w:cs="Times New Roman"/>
              </w:rPr>
            </w:pPr>
          </w:p>
        </w:tc>
        <w:tc>
          <w:tcPr>
            <w:tcW w:w="2102" w:type="dxa"/>
          </w:tcPr>
          <w:p w:rsidR="00007611" w:rsidRDefault="00007611" w:rsidP="002E18C6">
            <w:pPr>
              <w:rPr>
                <w:rFonts w:ascii="Times New Roman" w:hAnsi="Times New Roman" w:cs="Times New Roman"/>
              </w:rPr>
            </w:pPr>
          </w:p>
        </w:tc>
        <w:tc>
          <w:tcPr>
            <w:tcW w:w="3784" w:type="dxa"/>
            <w:hideMark/>
          </w:tcPr>
          <w:p w:rsidR="00007611" w:rsidRDefault="00007611" w:rsidP="00007611">
            <w:pPr>
              <w:ind w:firstLine="0"/>
              <w:rPr>
                <w:rFonts w:ascii="Times New Roman" w:hAnsi="Times New Roman" w:cs="Times New Roman"/>
              </w:rPr>
            </w:pPr>
            <w:r>
              <w:rPr>
                <w:rFonts w:ascii="Times New Roman" w:hAnsi="Times New Roman" w:cs="Times New Roman"/>
              </w:rPr>
              <w:t>«Утверждаю»: ______________</w:t>
            </w:r>
          </w:p>
          <w:p w:rsidR="00007611" w:rsidRDefault="00A16B44" w:rsidP="00007611">
            <w:pPr>
              <w:ind w:firstLine="0"/>
              <w:rPr>
                <w:rFonts w:ascii="Times New Roman" w:hAnsi="Times New Roman" w:cs="Times New Roman"/>
              </w:rPr>
            </w:pPr>
            <w:r>
              <w:rPr>
                <w:rFonts w:ascii="Times New Roman" w:hAnsi="Times New Roman" w:cs="Times New Roman"/>
              </w:rPr>
              <w:t>Д</w:t>
            </w:r>
            <w:r w:rsidR="00007611">
              <w:rPr>
                <w:rFonts w:ascii="Times New Roman" w:hAnsi="Times New Roman" w:cs="Times New Roman"/>
              </w:rPr>
              <w:t xml:space="preserve">иректор МБОУ </w:t>
            </w:r>
            <w:proofErr w:type="spellStart"/>
            <w:r w:rsidR="002E18C6">
              <w:rPr>
                <w:rFonts w:ascii="Times New Roman" w:hAnsi="Times New Roman" w:cs="Times New Roman"/>
              </w:rPr>
              <w:t>Субботинской</w:t>
            </w:r>
            <w:proofErr w:type="spellEnd"/>
            <w:r w:rsidR="002E18C6">
              <w:rPr>
                <w:rFonts w:ascii="Times New Roman" w:hAnsi="Times New Roman" w:cs="Times New Roman"/>
              </w:rPr>
              <w:t xml:space="preserve">  СОШ      И.Г. </w:t>
            </w:r>
            <w:proofErr w:type="spellStart"/>
            <w:r w:rsidR="002E18C6">
              <w:rPr>
                <w:rFonts w:ascii="Times New Roman" w:hAnsi="Times New Roman" w:cs="Times New Roman"/>
              </w:rPr>
              <w:t>Криштоп</w:t>
            </w:r>
            <w:proofErr w:type="spellEnd"/>
          </w:p>
          <w:p w:rsidR="00007611" w:rsidRDefault="00A16B44" w:rsidP="00A16B44">
            <w:pPr>
              <w:ind w:firstLine="0"/>
              <w:rPr>
                <w:rFonts w:ascii="Times New Roman" w:hAnsi="Times New Roman" w:cs="Times New Roman"/>
              </w:rPr>
            </w:pPr>
            <w:r>
              <w:rPr>
                <w:rFonts w:ascii="Times New Roman" w:hAnsi="Times New Roman" w:cs="Times New Roman"/>
              </w:rPr>
              <w:t xml:space="preserve">Приказ № 46 от 31 октября </w:t>
            </w:r>
            <w:r w:rsidR="00007611" w:rsidRPr="009279B2">
              <w:rPr>
                <w:rFonts w:ascii="Times New Roman" w:hAnsi="Times New Roman" w:cs="Times New Roman"/>
              </w:rPr>
              <w:t>2014</w:t>
            </w:r>
            <w:r>
              <w:rPr>
                <w:rFonts w:ascii="Times New Roman" w:hAnsi="Times New Roman" w:cs="Times New Roman"/>
              </w:rPr>
              <w:t>г.</w:t>
            </w:r>
            <w:r w:rsidR="00007611" w:rsidRPr="009279B2">
              <w:rPr>
                <w:rFonts w:ascii="Times New Roman" w:hAnsi="Times New Roman" w:cs="Times New Roman"/>
              </w:rPr>
              <w:t xml:space="preserve"> </w:t>
            </w:r>
          </w:p>
        </w:tc>
      </w:tr>
    </w:tbl>
    <w:p w:rsidR="00007611" w:rsidRDefault="00007611" w:rsidP="00900E77">
      <w:pPr>
        <w:ind w:left="709" w:right="566" w:firstLine="0"/>
        <w:contextualSpacing/>
        <w:jc w:val="center"/>
        <w:rPr>
          <w:rFonts w:ascii="Times New Roman" w:hAnsi="Times New Roman" w:cs="Times New Roman"/>
          <w:sz w:val="32"/>
          <w:szCs w:val="32"/>
        </w:rPr>
      </w:pPr>
    </w:p>
    <w:p w:rsidR="00007611" w:rsidRDefault="00007611" w:rsidP="00900E77">
      <w:pPr>
        <w:ind w:left="709" w:right="566" w:firstLine="0"/>
        <w:contextualSpacing/>
        <w:jc w:val="center"/>
        <w:rPr>
          <w:rFonts w:ascii="Times New Roman" w:hAnsi="Times New Roman" w:cs="Times New Roman"/>
          <w:sz w:val="32"/>
          <w:szCs w:val="32"/>
        </w:rPr>
      </w:pPr>
    </w:p>
    <w:p w:rsidR="00007611" w:rsidRDefault="00007611" w:rsidP="00900E77">
      <w:pPr>
        <w:ind w:left="709" w:right="566" w:firstLine="0"/>
        <w:contextualSpacing/>
        <w:jc w:val="center"/>
        <w:rPr>
          <w:rFonts w:ascii="Times New Roman" w:hAnsi="Times New Roman" w:cs="Times New Roman"/>
          <w:sz w:val="32"/>
          <w:szCs w:val="32"/>
        </w:rPr>
      </w:pPr>
    </w:p>
    <w:p w:rsidR="00702123" w:rsidRPr="00007611" w:rsidRDefault="00465875" w:rsidP="00900E77">
      <w:pPr>
        <w:ind w:left="709" w:right="566" w:firstLine="0"/>
        <w:contextualSpacing/>
        <w:jc w:val="center"/>
        <w:rPr>
          <w:rFonts w:ascii="Times New Roman" w:hAnsi="Times New Roman" w:cs="Times New Roman"/>
          <w:b/>
          <w:sz w:val="32"/>
          <w:szCs w:val="32"/>
        </w:rPr>
      </w:pPr>
      <w:r w:rsidRPr="00007611">
        <w:rPr>
          <w:rFonts w:ascii="Times New Roman" w:hAnsi="Times New Roman" w:cs="Times New Roman"/>
          <w:b/>
          <w:sz w:val="32"/>
          <w:szCs w:val="32"/>
        </w:rPr>
        <w:t>П</w:t>
      </w:r>
      <w:r w:rsidR="006E1D41" w:rsidRPr="00007611">
        <w:rPr>
          <w:rFonts w:ascii="Times New Roman" w:hAnsi="Times New Roman" w:cs="Times New Roman"/>
          <w:b/>
          <w:sz w:val="32"/>
          <w:szCs w:val="32"/>
        </w:rPr>
        <w:t>оложение</w:t>
      </w:r>
    </w:p>
    <w:p w:rsidR="00007611" w:rsidRDefault="006E1D41" w:rsidP="00900E77">
      <w:pPr>
        <w:ind w:left="709" w:right="566" w:firstLine="0"/>
        <w:contextualSpacing/>
        <w:jc w:val="center"/>
        <w:rPr>
          <w:rFonts w:ascii="Times New Roman" w:hAnsi="Times New Roman" w:cs="Times New Roman"/>
          <w:b/>
        </w:rPr>
      </w:pPr>
      <w:r w:rsidRPr="00007611">
        <w:rPr>
          <w:rFonts w:ascii="Times New Roman" w:hAnsi="Times New Roman" w:cs="Times New Roman"/>
          <w:b/>
        </w:rPr>
        <w:t xml:space="preserve">об оплате труда работников </w:t>
      </w:r>
      <w:r w:rsidR="00465875" w:rsidRPr="00007611">
        <w:rPr>
          <w:rFonts w:ascii="Times New Roman" w:hAnsi="Times New Roman" w:cs="Times New Roman"/>
          <w:b/>
        </w:rPr>
        <w:t xml:space="preserve">муниципального бюджетного общеобразовательного учреждения </w:t>
      </w:r>
    </w:p>
    <w:p w:rsidR="006E1D41" w:rsidRPr="006A2EE2" w:rsidRDefault="002E18C6" w:rsidP="00900E77">
      <w:pPr>
        <w:ind w:left="709" w:right="566" w:firstLine="0"/>
        <w:contextualSpacing/>
        <w:jc w:val="center"/>
        <w:rPr>
          <w:rFonts w:ascii="Times New Roman" w:hAnsi="Times New Roman" w:cs="Times New Roman"/>
        </w:rPr>
      </w:pPr>
      <w:proofErr w:type="spellStart"/>
      <w:r>
        <w:rPr>
          <w:rFonts w:ascii="Times New Roman" w:hAnsi="Times New Roman" w:cs="Times New Roman"/>
          <w:b/>
        </w:rPr>
        <w:t>Субботинской</w:t>
      </w:r>
      <w:proofErr w:type="spellEnd"/>
      <w:r>
        <w:rPr>
          <w:rFonts w:ascii="Times New Roman" w:hAnsi="Times New Roman" w:cs="Times New Roman"/>
          <w:b/>
        </w:rPr>
        <w:t xml:space="preserve"> </w:t>
      </w:r>
      <w:r w:rsidR="00465875" w:rsidRPr="00007611">
        <w:rPr>
          <w:rFonts w:ascii="Times New Roman" w:hAnsi="Times New Roman" w:cs="Times New Roman"/>
          <w:b/>
        </w:rPr>
        <w:t xml:space="preserve"> средн</w:t>
      </w:r>
      <w:r>
        <w:rPr>
          <w:rFonts w:ascii="Times New Roman" w:hAnsi="Times New Roman" w:cs="Times New Roman"/>
          <w:b/>
        </w:rPr>
        <w:t xml:space="preserve">ей </w:t>
      </w:r>
      <w:r w:rsidR="00465875" w:rsidRPr="00007611">
        <w:rPr>
          <w:rFonts w:ascii="Times New Roman" w:hAnsi="Times New Roman" w:cs="Times New Roman"/>
          <w:b/>
        </w:rPr>
        <w:t xml:space="preserve"> общеобразовательн</w:t>
      </w:r>
      <w:r>
        <w:rPr>
          <w:rFonts w:ascii="Times New Roman" w:hAnsi="Times New Roman" w:cs="Times New Roman"/>
          <w:b/>
        </w:rPr>
        <w:t>ой</w:t>
      </w:r>
      <w:r w:rsidR="00465875" w:rsidRPr="00007611">
        <w:rPr>
          <w:rFonts w:ascii="Times New Roman" w:hAnsi="Times New Roman" w:cs="Times New Roman"/>
          <w:b/>
        </w:rPr>
        <w:t xml:space="preserve"> школ</w:t>
      </w:r>
      <w:r>
        <w:rPr>
          <w:rFonts w:ascii="Times New Roman" w:hAnsi="Times New Roman" w:cs="Times New Roman"/>
          <w:b/>
        </w:rPr>
        <w:t>ы</w:t>
      </w:r>
    </w:p>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bookmarkStart w:id="0" w:name="sub_100"/>
      <w:r w:rsidRPr="006A2EE2">
        <w:rPr>
          <w:rFonts w:ascii="Times New Roman" w:hAnsi="Times New Roman" w:cs="Times New Roman"/>
        </w:rPr>
        <w:t>I. Общие положения</w:t>
      </w:r>
    </w:p>
    <w:bookmarkEnd w:id="0"/>
    <w:p w:rsidR="006E1D41" w:rsidRPr="006A2EE2" w:rsidRDefault="006E1D41" w:rsidP="006A2EE2">
      <w:pPr>
        <w:ind w:firstLine="397"/>
        <w:contextualSpacing/>
        <w:rPr>
          <w:rFonts w:ascii="Times New Roman" w:hAnsi="Times New Roman" w:cs="Times New Roman"/>
        </w:rPr>
      </w:pPr>
    </w:p>
    <w:p w:rsidR="006E1D41" w:rsidRPr="00EE3E93" w:rsidRDefault="00465875" w:rsidP="00EE3E93">
      <w:pPr>
        <w:pStyle w:val="affff6"/>
        <w:rPr>
          <w:rFonts w:ascii="Times New Roman" w:hAnsi="Times New Roman" w:cs="Times New Roman"/>
        </w:rPr>
      </w:pPr>
      <w:proofErr w:type="gramStart"/>
      <w:r w:rsidRPr="00EE3E93">
        <w:rPr>
          <w:rFonts w:ascii="Times New Roman" w:hAnsi="Times New Roman" w:cs="Times New Roman"/>
        </w:rPr>
        <w:t xml:space="preserve">Положение об оплате труда работников муниципального бюджетного общеобразовательного учреждения </w:t>
      </w:r>
      <w:proofErr w:type="spellStart"/>
      <w:r w:rsidR="002E18C6">
        <w:rPr>
          <w:rFonts w:ascii="Times New Roman" w:hAnsi="Times New Roman" w:cs="Times New Roman"/>
        </w:rPr>
        <w:t>Субботинской</w:t>
      </w:r>
      <w:proofErr w:type="spellEnd"/>
      <w:r w:rsidR="002E18C6">
        <w:rPr>
          <w:rFonts w:ascii="Times New Roman" w:hAnsi="Times New Roman" w:cs="Times New Roman"/>
        </w:rPr>
        <w:t xml:space="preserve"> </w:t>
      </w:r>
      <w:r w:rsidRPr="00EE3E93">
        <w:rPr>
          <w:rFonts w:ascii="Times New Roman" w:hAnsi="Times New Roman" w:cs="Times New Roman"/>
        </w:rPr>
        <w:t xml:space="preserve"> средн</w:t>
      </w:r>
      <w:r w:rsidR="002E18C6">
        <w:rPr>
          <w:rFonts w:ascii="Times New Roman" w:hAnsi="Times New Roman" w:cs="Times New Roman"/>
        </w:rPr>
        <w:t>ей</w:t>
      </w:r>
      <w:r w:rsidRPr="00EE3E93">
        <w:rPr>
          <w:rFonts w:ascii="Times New Roman" w:hAnsi="Times New Roman" w:cs="Times New Roman"/>
        </w:rPr>
        <w:t xml:space="preserve"> общеобразовательн</w:t>
      </w:r>
      <w:r w:rsidR="002E18C6">
        <w:rPr>
          <w:rFonts w:ascii="Times New Roman" w:hAnsi="Times New Roman" w:cs="Times New Roman"/>
        </w:rPr>
        <w:t>ой</w:t>
      </w:r>
      <w:r w:rsidRPr="00EE3E93">
        <w:rPr>
          <w:rFonts w:ascii="Times New Roman" w:hAnsi="Times New Roman" w:cs="Times New Roman"/>
        </w:rPr>
        <w:t xml:space="preserve"> школ</w:t>
      </w:r>
      <w:r w:rsidR="002E18C6">
        <w:rPr>
          <w:rFonts w:ascii="Times New Roman" w:hAnsi="Times New Roman" w:cs="Times New Roman"/>
        </w:rPr>
        <w:t>ы</w:t>
      </w:r>
      <w:r w:rsidRPr="00EE3E93">
        <w:rPr>
          <w:rFonts w:ascii="Times New Roman" w:hAnsi="Times New Roman" w:cs="Times New Roman"/>
        </w:rPr>
        <w:t xml:space="preserve"> </w:t>
      </w:r>
      <w:r w:rsidR="006E1D41" w:rsidRPr="00EE3E93">
        <w:rPr>
          <w:rFonts w:ascii="Times New Roman" w:hAnsi="Times New Roman" w:cs="Times New Roman"/>
        </w:rPr>
        <w:t xml:space="preserve">(далее - положение), разработано на основании </w:t>
      </w:r>
      <w:r w:rsidR="00C26AEF" w:rsidRPr="00EE3E93">
        <w:rPr>
          <w:rFonts w:ascii="Times New Roman" w:hAnsi="Times New Roman" w:cs="Times New Roman"/>
        </w:rPr>
        <w:t xml:space="preserve">Решения </w:t>
      </w:r>
      <w:r w:rsidR="006E1D41" w:rsidRPr="00EE3E93">
        <w:rPr>
          <w:rFonts w:ascii="Times New Roman" w:hAnsi="Times New Roman" w:cs="Times New Roman"/>
        </w:rPr>
        <w:t>Шушенского районного Совета депутатов от 10.10.2014 № 545-43/</w:t>
      </w:r>
      <w:proofErr w:type="spellStart"/>
      <w:r w:rsidR="006E1D41" w:rsidRPr="00EE3E93">
        <w:rPr>
          <w:rFonts w:ascii="Times New Roman" w:hAnsi="Times New Roman" w:cs="Times New Roman"/>
        </w:rPr>
        <w:t>н</w:t>
      </w:r>
      <w:proofErr w:type="spellEnd"/>
      <w:r w:rsidR="006E1D41" w:rsidRPr="00EE3E93">
        <w:rPr>
          <w:rFonts w:ascii="Times New Roman" w:hAnsi="Times New Roman" w:cs="Times New Roman"/>
        </w:rPr>
        <w:t xml:space="preserve"> «Об утверждении Положения о системе оплаты труда работников районных муниципальных учреждений Шушенского района» по виду экономической деятельности "Образование", «Деятельность в области бухгалтерского учета», «Деятельность по созданию и использованию баз данных и информационных ресурсов</w:t>
      </w:r>
      <w:proofErr w:type="gramEnd"/>
      <w:r w:rsidR="006E1D41" w:rsidRPr="00EE3E93">
        <w:rPr>
          <w:rFonts w:ascii="Times New Roman" w:hAnsi="Times New Roman" w:cs="Times New Roman"/>
        </w:rPr>
        <w:t>», «</w:t>
      </w:r>
      <w:proofErr w:type="gramStart"/>
      <w:r w:rsidR="006E1D41" w:rsidRPr="00EE3E93">
        <w:rPr>
          <w:rFonts w:ascii="Times New Roman" w:hAnsi="Times New Roman" w:cs="Times New Roman"/>
        </w:rPr>
        <w:t>Предоставление прочих услуг»</w:t>
      </w:r>
      <w:r w:rsidR="00EE3E93" w:rsidRPr="00EE3E93">
        <w:rPr>
          <w:rFonts w:ascii="Times New Roman" w:hAnsi="Times New Roman" w:cs="Times New Roman"/>
        </w:rPr>
        <w:t>, постановления Администрации Шушенского района № 1269 от 29.10.2014 г.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районных бюджетных и казенных учреждений, подведомственных органу администрации Шушенского района в области образования, относимых  к основному персоналу по виду экономической деятельности «Образование»,</w:t>
      </w:r>
      <w:r w:rsidR="00EE3E93" w:rsidRPr="00EE3E93">
        <w:rPr>
          <w:rFonts w:ascii="Times New Roman" w:hAnsi="Times New Roman" w:cs="Times New Roman"/>
          <w:bCs/>
        </w:rPr>
        <w:t xml:space="preserve"> «Деятельность в области бухгалтерского учета</w:t>
      </w:r>
      <w:proofErr w:type="gramEnd"/>
      <w:r w:rsidR="00EE3E93" w:rsidRPr="00EE3E93">
        <w:rPr>
          <w:rFonts w:ascii="Times New Roman" w:hAnsi="Times New Roman" w:cs="Times New Roman"/>
          <w:bCs/>
        </w:rPr>
        <w:t>», «</w:t>
      </w:r>
      <w:proofErr w:type="gramStart"/>
      <w:r w:rsidR="00EE3E93" w:rsidRPr="00EE3E93">
        <w:rPr>
          <w:rFonts w:ascii="Times New Roman" w:hAnsi="Times New Roman" w:cs="Times New Roman"/>
          <w:bCs/>
        </w:rPr>
        <w:t xml:space="preserve">Деятельность по созданию и использованию баз данных и информационных ресурсов», «Предоставление прочих услуг», </w:t>
      </w:r>
      <w:r w:rsidR="00EE3E93" w:rsidRPr="00EE3E93">
        <w:rPr>
          <w:rFonts w:ascii="Times New Roman" w:hAnsi="Times New Roman" w:cs="Times New Roman"/>
        </w:rPr>
        <w:t xml:space="preserve">постановления Администрации Шушенского района № 1270 от 29.10.2014 г. </w:t>
      </w:r>
      <w:r w:rsidR="00EE3E93" w:rsidRPr="00EE3E93">
        <w:rPr>
          <w:rFonts w:ascii="Times New Roman" w:hAnsi="Times New Roman" w:cs="Times New Roman"/>
          <w:bCs/>
        </w:rPr>
        <w:t>Об утверждении перечня должностей, профессий работников муниципальных районных бюджетных и казенных учреждений, подведомственных органу администрации Шушенского района в области образования, относимых к основному персоналу по виду экономической деятельности «Образование», «Деятельность в области бухгалтерского учета», «Деятельность по созданию и использованию</w:t>
      </w:r>
      <w:proofErr w:type="gramEnd"/>
      <w:r w:rsidR="00EE3E93" w:rsidRPr="00EE3E93">
        <w:rPr>
          <w:rFonts w:ascii="Times New Roman" w:hAnsi="Times New Roman" w:cs="Times New Roman"/>
          <w:bCs/>
        </w:rPr>
        <w:t xml:space="preserve"> </w:t>
      </w:r>
      <w:proofErr w:type="gramStart"/>
      <w:r w:rsidR="00EE3E93" w:rsidRPr="00EE3E93">
        <w:rPr>
          <w:rFonts w:ascii="Times New Roman" w:hAnsi="Times New Roman" w:cs="Times New Roman"/>
          <w:bCs/>
        </w:rPr>
        <w:t xml:space="preserve">баз данных и информационных ресурсов», «Предоставление прочих услуг», </w:t>
      </w:r>
      <w:r w:rsidR="00EE3E93" w:rsidRPr="00EE3E93">
        <w:rPr>
          <w:rFonts w:ascii="Times New Roman" w:hAnsi="Times New Roman" w:cs="Times New Roman"/>
        </w:rPr>
        <w:t>постановления Администрации Шушенского района № 1271 от 29.10.2014 г. Об утверждении условий, при которых размеры окладов (должностных окладов), ставок заработной платы работникам муниципальных районных бюджетных и казенных учреждений, подведомственных органу администрации Шушенского района в области образования, могут устанавливаться выше минимальных размеров окладов (должностных окладов), ставок заработной платы,  постановления Администрации Шушенского района № 1272 от</w:t>
      </w:r>
      <w:proofErr w:type="gramEnd"/>
      <w:r w:rsidR="00EE3E93" w:rsidRPr="00EE3E93">
        <w:rPr>
          <w:rFonts w:ascii="Times New Roman" w:hAnsi="Times New Roman" w:cs="Times New Roman"/>
        </w:rPr>
        <w:t xml:space="preserve"> 29.10.2014 г. </w:t>
      </w:r>
      <w:r w:rsidR="00EE3E93" w:rsidRPr="00EE3E93">
        <w:rPr>
          <w:rFonts w:ascii="Times New Roman" w:hAnsi="Times New Roman" w:cs="Times New Roman"/>
          <w:color w:val="000000" w:themeColor="text1"/>
        </w:rPr>
        <w:t xml:space="preserve">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районных бюджетных и казенных учреждений подведомственных органу администрации Шушенского района в области образования. </w:t>
      </w:r>
    </w:p>
    <w:p w:rsidR="00EE3E93" w:rsidRPr="006A2EE2" w:rsidRDefault="00EE3E93"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bookmarkStart w:id="1" w:name="sub_200"/>
      <w:r w:rsidRPr="006A2EE2">
        <w:rPr>
          <w:rFonts w:ascii="Times New Roman" w:hAnsi="Times New Roman" w:cs="Times New Roman"/>
        </w:rPr>
        <w:t>II. Порядок и условия оплаты труда работников</w:t>
      </w:r>
    </w:p>
    <w:p w:rsidR="006E1D41" w:rsidRPr="006A2EE2" w:rsidRDefault="006E1D41" w:rsidP="006A2EE2">
      <w:pPr>
        <w:ind w:firstLine="397"/>
        <w:contextualSpacing/>
        <w:rPr>
          <w:rFonts w:ascii="Times New Roman" w:hAnsi="Times New Roman" w:cs="Times New Roman"/>
        </w:rPr>
      </w:pPr>
      <w:bookmarkStart w:id="2" w:name="sub_1006"/>
      <w:bookmarkEnd w:id="1"/>
      <w:r w:rsidRPr="006A2EE2">
        <w:rPr>
          <w:rFonts w:ascii="Times New Roman" w:hAnsi="Times New Roman" w:cs="Times New Roman"/>
        </w:rPr>
        <w:t>1. Определение величины минимальных размеров окладов (должностных окладов), ставок заработной платы работников.</w:t>
      </w:r>
    </w:p>
    <w:p w:rsidR="006E1D41" w:rsidRPr="006A2EE2" w:rsidRDefault="006E1D41" w:rsidP="006A2EE2">
      <w:pPr>
        <w:ind w:firstLine="397"/>
        <w:contextualSpacing/>
        <w:rPr>
          <w:rFonts w:ascii="Times New Roman" w:hAnsi="Times New Roman" w:cs="Times New Roman"/>
        </w:rPr>
      </w:pPr>
      <w:bookmarkStart w:id="3" w:name="sub_1009"/>
      <w:bookmarkEnd w:id="2"/>
      <w:r w:rsidRPr="006A2EE2">
        <w:rPr>
          <w:rFonts w:ascii="Times New Roman" w:hAnsi="Times New Roman" w:cs="Times New Roman"/>
        </w:rPr>
        <w:t>1.1. Минимальные размеры окладов (должностных окладов), ставок зарабо</w:t>
      </w:r>
      <w:r w:rsidR="00465875" w:rsidRPr="006A2EE2">
        <w:rPr>
          <w:rFonts w:ascii="Times New Roman" w:hAnsi="Times New Roman" w:cs="Times New Roman"/>
        </w:rPr>
        <w:t xml:space="preserve">тной платы </w:t>
      </w:r>
      <w:r w:rsidR="00465875" w:rsidRPr="006A2EE2">
        <w:rPr>
          <w:rFonts w:ascii="Times New Roman" w:hAnsi="Times New Roman" w:cs="Times New Roman"/>
        </w:rPr>
        <w:lastRenderedPageBreak/>
        <w:t>работников учреждения</w:t>
      </w:r>
      <w:r w:rsidRPr="006A2EE2">
        <w:rPr>
          <w:rFonts w:ascii="Times New Roman" w:hAnsi="Times New Roman" w:cs="Times New Roman"/>
        </w:rPr>
        <w:t xml:space="preserve"> устанавливаются в соответствии с </w:t>
      </w:r>
      <w:r w:rsidRPr="00C26AEF">
        <w:rPr>
          <w:rFonts w:ascii="Times New Roman" w:hAnsi="Times New Roman" w:cs="Times New Roman"/>
        </w:rPr>
        <w:t>приложением</w:t>
      </w:r>
      <w:r w:rsidR="00C2113C" w:rsidRPr="00C26AEF">
        <w:rPr>
          <w:rFonts w:ascii="Times New Roman" w:hAnsi="Times New Roman" w:cs="Times New Roman"/>
        </w:rPr>
        <w:t xml:space="preserve"> №</w:t>
      </w:r>
      <w:r w:rsidRPr="00C26AEF">
        <w:rPr>
          <w:rFonts w:ascii="Times New Roman" w:hAnsi="Times New Roman" w:cs="Times New Roman"/>
        </w:rPr>
        <w:t xml:space="preserve"> 1</w:t>
      </w:r>
      <w:r w:rsidRPr="006A2EE2">
        <w:rPr>
          <w:rFonts w:ascii="Times New Roman" w:hAnsi="Times New Roman" w:cs="Times New Roman"/>
        </w:rPr>
        <w:t xml:space="preserve"> к настоящему </w:t>
      </w:r>
      <w:r w:rsidR="00C2113C" w:rsidRPr="006A2EE2">
        <w:rPr>
          <w:rFonts w:ascii="Times New Roman" w:hAnsi="Times New Roman" w:cs="Times New Roman"/>
        </w:rPr>
        <w:t>П</w:t>
      </w:r>
      <w:r w:rsidRPr="006A2EE2">
        <w:rPr>
          <w:rFonts w:ascii="Times New Roman" w:hAnsi="Times New Roman" w:cs="Times New Roman"/>
        </w:rPr>
        <w:t>оложению.</w:t>
      </w:r>
    </w:p>
    <w:p w:rsidR="006E1D41" w:rsidRPr="006A2EE2" w:rsidRDefault="006E1D41" w:rsidP="006A2EE2">
      <w:pPr>
        <w:ind w:firstLine="397"/>
        <w:contextualSpacing/>
        <w:rPr>
          <w:rFonts w:ascii="Times New Roman" w:hAnsi="Times New Roman" w:cs="Times New Roman"/>
        </w:rPr>
      </w:pPr>
      <w:bookmarkStart w:id="4" w:name="sub_1010"/>
      <w:bookmarkEnd w:id="3"/>
      <w:r w:rsidRPr="006A2EE2">
        <w:rPr>
          <w:rFonts w:ascii="Times New Roman" w:hAnsi="Times New Roman" w:cs="Times New Roman"/>
        </w:rPr>
        <w:t>1.2. Условия, при которых размеры окладов (должностных окладов), ставок зарабо</w:t>
      </w:r>
      <w:r w:rsidR="00465875" w:rsidRPr="006A2EE2">
        <w:rPr>
          <w:rFonts w:ascii="Times New Roman" w:hAnsi="Times New Roman" w:cs="Times New Roman"/>
        </w:rPr>
        <w:t>тной платы работникам учреждения</w:t>
      </w:r>
      <w:r w:rsidRPr="006A2EE2">
        <w:rPr>
          <w:rFonts w:ascii="Times New Roman" w:hAnsi="Times New Roman" w:cs="Times New Roman"/>
        </w:rPr>
        <w:t xml:space="preserve"> могут устанавливаться выше минимальных размеров окладов (должностных окладов), ставок заработной платы, определяются </w:t>
      </w:r>
      <w:r w:rsidR="00355A8D" w:rsidRPr="006A2EE2">
        <w:rPr>
          <w:rFonts w:ascii="Times New Roman" w:hAnsi="Times New Roman" w:cs="Times New Roman"/>
        </w:rPr>
        <w:t xml:space="preserve">приложением № 2 </w:t>
      </w:r>
      <w:r w:rsidR="000F4108" w:rsidRPr="006A2EE2">
        <w:rPr>
          <w:rFonts w:ascii="Times New Roman" w:hAnsi="Times New Roman" w:cs="Times New Roman"/>
        </w:rPr>
        <w:t>к настоящему Положению</w:t>
      </w:r>
      <w:r w:rsidRPr="006A2EE2">
        <w:rPr>
          <w:rFonts w:ascii="Times New Roman" w:hAnsi="Times New Roman" w:cs="Times New Roman"/>
        </w:rPr>
        <w:t>.</w:t>
      </w:r>
    </w:p>
    <w:p w:rsidR="006E1D41" w:rsidRPr="006A2EE2" w:rsidRDefault="006E1D41" w:rsidP="006A2EE2">
      <w:pPr>
        <w:ind w:firstLine="397"/>
        <w:contextualSpacing/>
        <w:rPr>
          <w:rFonts w:ascii="Times New Roman" w:hAnsi="Times New Roman" w:cs="Times New Roman"/>
        </w:rPr>
      </w:pPr>
      <w:bookmarkStart w:id="5" w:name="sub_1007"/>
      <w:bookmarkEnd w:id="4"/>
      <w:r w:rsidRPr="006A2EE2">
        <w:rPr>
          <w:rFonts w:ascii="Times New Roman" w:hAnsi="Times New Roman" w:cs="Times New Roman"/>
        </w:rPr>
        <w:t>2. Выплаты компенсационного характера.</w:t>
      </w:r>
    </w:p>
    <w:p w:rsidR="006E1D41" w:rsidRPr="006A2EE2" w:rsidRDefault="00465875" w:rsidP="006A2EE2">
      <w:pPr>
        <w:ind w:firstLine="397"/>
        <w:contextualSpacing/>
        <w:rPr>
          <w:rFonts w:ascii="Times New Roman" w:hAnsi="Times New Roman" w:cs="Times New Roman"/>
        </w:rPr>
      </w:pPr>
      <w:bookmarkStart w:id="6" w:name="sub_1011"/>
      <w:bookmarkEnd w:id="5"/>
      <w:r w:rsidRPr="006A2EE2">
        <w:rPr>
          <w:rFonts w:ascii="Times New Roman" w:hAnsi="Times New Roman" w:cs="Times New Roman"/>
        </w:rPr>
        <w:t>2.1. Работникам учреждения</w:t>
      </w:r>
      <w:r w:rsidR="006E1D41" w:rsidRPr="006A2EE2">
        <w:rPr>
          <w:rFonts w:ascii="Times New Roman" w:hAnsi="Times New Roman" w:cs="Times New Roman"/>
        </w:rPr>
        <w:t xml:space="preserve"> устанавливаются следующие выплаты компенсационного характера:</w:t>
      </w:r>
    </w:p>
    <w:bookmarkEnd w:id="6"/>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выплаты работникам, занятым на тяжелых работах, работах с вредными и (или) опасными и иными особыми условиями труда;</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выплаты за работу в местностях с особыми климатическими условиями;</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за работу в сельской местности;</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E1D41" w:rsidRPr="006A2EE2" w:rsidRDefault="006E1D41" w:rsidP="006A2EE2">
      <w:pPr>
        <w:ind w:firstLine="397"/>
        <w:contextualSpacing/>
        <w:rPr>
          <w:rFonts w:ascii="Times New Roman" w:hAnsi="Times New Roman" w:cs="Times New Roman"/>
        </w:rPr>
      </w:pPr>
      <w:bookmarkStart w:id="7" w:name="sub_1012"/>
      <w:r w:rsidRPr="006A2EE2">
        <w:rPr>
          <w:rFonts w:ascii="Times New Roman" w:hAnsi="Times New Roman" w:cs="Times New Roman"/>
        </w:rPr>
        <w:t xml:space="preserve">2.2.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w:t>
      </w:r>
      <w:proofErr w:type="gramStart"/>
      <w:r w:rsidRPr="006A2EE2">
        <w:rPr>
          <w:rFonts w:ascii="Times New Roman" w:hAnsi="Times New Roman" w:cs="Times New Roman"/>
        </w:rPr>
        <w:t>на</w:t>
      </w:r>
      <w:proofErr w:type="gramEnd"/>
      <w:r w:rsidRPr="006A2EE2">
        <w:rPr>
          <w:rFonts w:ascii="Times New Roman" w:hAnsi="Times New Roman" w:cs="Times New Roman"/>
        </w:rPr>
        <w:t xml:space="preserve"> </w:t>
      </w:r>
      <w:proofErr w:type="gramStart"/>
      <w:r w:rsidRPr="006A2EE2">
        <w:rPr>
          <w:rFonts w:ascii="Times New Roman" w:hAnsi="Times New Roman" w:cs="Times New Roman"/>
        </w:rPr>
        <w:t>основании</w:t>
      </w:r>
      <w:proofErr w:type="gramEnd"/>
      <w:r w:rsidRPr="006A2EE2">
        <w:rPr>
          <w:rFonts w:ascii="Times New Roman" w:hAnsi="Times New Roman" w:cs="Times New Roman"/>
        </w:rPr>
        <w:t xml:space="preserve"> </w:t>
      </w:r>
      <w:r w:rsidRPr="00C26AEF">
        <w:rPr>
          <w:rFonts w:ascii="Times New Roman" w:hAnsi="Times New Roman" w:cs="Times New Roman"/>
        </w:rPr>
        <w:t>статьи 147</w:t>
      </w:r>
      <w:r w:rsidRPr="006A2EE2">
        <w:rPr>
          <w:rFonts w:ascii="Times New Roman" w:hAnsi="Times New Roman" w:cs="Times New Roman"/>
        </w:rPr>
        <w:t xml:space="preserve"> Трудового кодекса Российской Федерации.</w:t>
      </w:r>
    </w:p>
    <w:p w:rsidR="006E1D41" w:rsidRPr="006A2EE2" w:rsidRDefault="006E1D41" w:rsidP="006A2EE2">
      <w:pPr>
        <w:ind w:firstLine="397"/>
        <w:contextualSpacing/>
        <w:rPr>
          <w:rFonts w:ascii="Times New Roman" w:hAnsi="Times New Roman" w:cs="Times New Roman"/>
        </w:rPr>
      </w:pPr>
      <w:bookmarkStart w:id="8" w:name="sub_1013"/>
      <w:bookmarkEnd w:id="7"/>
      <w:r w:rsidRPr="006A2EE2">
        <w:rPr>
          <w:rFonts w:ascii="Times New Roman" w:hAnsi="Times New Roman" w:cs="Times New Roman"/>
        </w:rPr>
        <w:t xml:space="preserve">2.3. Выплаты за работу в местностях с особыми климатическими условиями производятся на основании </w:t>
      </w:r>
      <w:r w:rsidRPr="00C26AEF">
        <w:rPr>
          <w:rFonts w:ascii="Times New Roman" w:hAnsi="Times New Roman" w:cs="Times New Roman"/>
        </w:rPr>
        <w:t>статьи 148</w:t>
      </w:r>
      <w:r w:rsidRPr="006A2EE2">
        <w:rPr>
          <w:rFonts w:ascii="Times New Roman" w:hAnsi="Times New Roman" w:cs="Times New Roman"/>
        </w:rPr>
        <w:t xml:space="preserve"> Трудового кодекса Российской Федерации.</w:t>
      </w:r>
    </w:p>
    <w:bookmarkEnd w:id="8"/>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E1D41" w:rsidRPr="006A2EE2" w:rsidRDefault="006E1D41" w:rsidP="006A2EE2">
      <w:pPr>
        <w:ind w:firstLine="397"/>
        <w:contextualSpacing/>
        <w:rPr>
          <w:rFonts w:ascii="Times New Roman" w:hAnsi="Times New Roman" w:cs="Times New Roman"/>
        </w:rPr>
      </w:pPr>
      <w:bookmarkStart w:id="9" w:name="sub_242"/>
      <w:r w:rsidRPr="006A2EE2">
        <w:rPr>
          <w:rFonts w:ascii="Times New Roman" w:hAnsi="Times New Roman" w:cs="Times New Roman"/>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bookmarkEnd w:id="9"/>
    <w:p w:rsidR="006E1D41" w:rsidRPr="006A2EE2" w:rsidRDefault="006E1D41" w:rsidP="006A2EE2">
      <w:pPr>
        <w:ind w:firstLine="397"/>
        <w:contextualSpacing/>
        <w:rPr>
          <w:rFonts w:ascii="Times New Roman" w:hAnsi="Times New Roman" w:cs="Times New Roman"/>
        </w:rPr>
      </w:pPr>
      <w:proofErr w:type="gramStart"/>
      <w:r w:rsidRPr="006A2EE2">
        <w:rPr>
          <w:rFonts w:ascii="Times New Roman" w:hAnsi="Times New Roman" w:cs="Times New Roman"/>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r w:rsidR="00C26AEF" w:rsidRPr="00C26AEF">
        <w:rPr>
          <w:rFonts w:ascii="Times New Roman" w:hAnsi="Times New Roman" w:cs="Times New Roman"/>
        </w:rPr>
        <w:t>статьи 149</w:t>
      </w:r>
      <w:r w:rsidR="0036638A">
        <w:rPr>
          <w:rFonts w:ascii="Times New Roman" w:hAnsi="Times New Roman" w:cs="Times New Roman"/>
        </w:rPr>
        <w:t xml:space="preserve"> </w:t>
      </w:r>
      <w:r w:rsidRPr="006A2EE2">
        <w:rPr>
          <w:rFonts w:ascii="Times New Roman" w:hAnsi="Times New Roman" w:cs="Times New Roman"/>
        </w:rPr>
        <w:t>Трудового кодекса Российской Федерации.</w:t>
      </w:r>
      <w:proofErr w:type="gramEnd"/>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Оплата труда в выходные и нерабочие праздничные дни производится на основании статьи 153 Трудового кодекса Российской Федерации.</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Виды и размеры выплат при выполнении работ в других условиях, отклоняющихся </w:t>
      </w:r>
      <w:proofErr w:type="gramStart"/>
      <w:r w:rsidRPr="006A2EE2">
        <w:rPr>
          <w:rFonts w:ascii="Times New Roman" w:hAnsi="Times New Roman" w:cs="Times New Roman"/>
        </w:rPr>
        <w:t>от</w:t>
      </w:r>
      <w:proofErr w:type="gramEnd"/>
      <w:r w:rsidRPr="006A2EE2">
        <w:rPr>
          <w:rFonts w:ascii="Times New Roman" w:hAnsi="Times New Roman" w:cs="Times New Roman"/>
        </w:rPr>
        <w:t xml:space="preserve"> нормальных, устанавливаются согласно </w:t>
      </w:r>
      <w:r w:rsidRPr="00C26AEF">
        <w:rPr>
          <w:rFonts w:ascii="Times New Roman" w:hAnsi="Times New Roman" w:cs="Times New Roman"/>
        </w:rPr>
        <w:t xml:space="preserve">приложению </w:t>
      </w:r>
      <w:r w:rsidR="00C2113C" w:rsidRPr="00C26AEF">
        <w:rPr>
          <w:rFonts w:ascii="Times New Roman" w:hAnsi="Times New Roman" w:cs="Times New Roman"/>
        </w:rPr>
        <w:t>№</w:t>
      </w:r>
      <w:r w:rsidRPr="00C26AEF">
        <w:rPr>
          <w:rFonts w:ascii="Times New Roman" w:hAnsi="Times New Roman" w:cs="Times New Roman"/>
        </w:rPr>
        <w:t xml:space="preserve"> </w:t>
      </w:r>
      <w:r w:rsidR="00355A8D" w:rsidRPr="00C26AEF">
        <w:rPr>
          <w:rFonts w:ascii="Times New Roman" w:hAnsi="Times New Roman" w:cs="Times New Roman"/>
        </w:rPr>
        <w:t>3</w:t>
      </w:r>
      <w:r w:rsidR="00C2113C" w:rsidRPr="006A2EE2">
        <w:rPr>
          <w:rFonts w:ascii="Times New Roman" w:hAnsi="Times New Roman" w:cs="Times New Roman"/>
        </w:rPr>
        <w:t xml:space="preserve"> к настоящему П</w:t>
      </w:r>
      <w:r w:rsidRPr="006A2EE2">
        <w:rPr>
          <w:rFonts w:ascii="Times New Roman" w:hAnsi="Times New Roman" w:cs="Times New Roman"/>
        </w:rPr>
        <w:t>оложению.</w:t>
      </w:r>
    </w:p>
    <w:p w:rsidR="006E1D41" w:rsidRPr="006A2EE2" w:rsidRDefault="006E1D41" w:rsidP="006A2EE2">
      <w:pPr>
        <w:ind w:firstLine="397"/>
        <w:contextualSpacing/>
        <w:rPr>
          <w:rFonts w:ascii="Times New Roman" w:hAnsi="Times New Roman" w:cs="Times New Roman"/>
        </w:rPr>
      </w:pPr>
      <w:bookmarkStart w:id="10" w:name="sub_1008"/>
      <w:r w:rsidRPr="006A2EE2">
        <w:rPr>
          <w:rFonts w:ascii="Times New Roman" w:hAnsi="Times New Roman" w:cs="Times New Roman"/>
        </w:rPr>
        <w:t>3. Выплаты стимулирующего характера.</w:t>
      </w:r>
    </w:p>
    <w:p w:rsidR="00102C3F" w:rsidRPr="006A2EE2" w:rsidRDefault="00102C3F" w:rsidP="006A2EE2">
      <w:pPr>
        <w:ind w:firstLine="397"/>
        <w:contextualSpacing/>
        <w:rPr>
          <w:rFonts w:ascii="Times New Roman" w:hAnsi="Times New Roman" w:cs="Times New Roman"/>
        </w:rPr>
      </w:pPr>
      <w:bookmarkStart w:id="11" w:name="sub_300"/>
      <w:bookmarkEnd w:id="10"/>
      <w:proofErr w:type="gramStart"/>
      <w:r w:rsidRPr="006A2EE2">
        <w:rPr>
          <w:rFonts w:ascii="Times New Roman" w:hAnsi="Times New Roman" w:cs="Times New Roman"/>
        </w:rPr>
        <w:t xml:space="preserve">3.1 </w:t>
      </w:r>
      <w:r w:rsidR="0036638A">
        <w:rPr>
          <w:rFonts w:ascii="Times New Roman" w:hAnsi="Times New Roman" w:cs="Times New Roman"/>
        </w:rPr>
        <w:t>В</w:t>
      </w:r>
      <w:r w:rsidRPr="0036638A">
        <w:rPr>
          <w:rFonts w:ascii="Times New Roman" w:hAnsi="Times New Roman" w:cs="Times New Roman"/>
        </w:rPr>
        <w:t xml:space="preserve">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E34E90" w:rsidRPr="0036638A">
        <w:rPr>
          <w:rFonts w:ascii="Times New Roman" w:hAnsi="Times New Roman" w:cs="Times New Roman"/>
        </w:rPr>
        <w:t>муниципального</w:t>
      </w:r>
      <w:r w:rsidR="006A2EE2" w:rsidRPr="0036638A">
        <w:rPr>
          <w:rFonts w:ascii="Times New Roman" w:hAnsi="Times New Roman" w:cs="Times New Roman"/>
        </w:rPr>
        <w:t xml:space="preserve"> </w:t>
      </w:r>
      <w:r w:rsidR="00E34E90" w:rsidRPr="0036638A">
        <w:rPr>
          <w:rFonts w:ascii="Times New Roman" w:hAnsi="Times New Roman" w:cs="Times New Roman"/>
        </w:rPr>
        <w:t xml:space="preserve">бюджетного общеобразовательного учреждения </w:t>
      </w:r>
      <w:proofErr w:type="spellStart"/>
      <w:r w:rsidR="002E18C6">
        <w:rPr>
          <w:rFonts w:ascii="Times New Roman" w:hAnsi="Times New Roman" w:cs="Times New Roman"/>
        </w:rPr>
        <w:t>Субботинской</w:t>
      </w:r>
      <w:proofErr w:type="spellEnd"/>
      <w:r w:rsidR="002E18C6">
        <w:rPr>
          <w:rFonts w:ascii="Times New Roman" w:hAnsi="Times New Roman" w:cs="Times New Roman"/>
        </w:rPr>
        <w:t xml:space="preserve">  средней</w:t>
      </w:r>
      <w:r w:rsidR="00E34E90" w:rsidRPr="0036638A">
        <w:rPr>
          <w:rFonts w:ascii="Times New Roman" w:hAnsi="Times New Roman" w:cs="Times New Roman"/>
        </w:rPr>
        <w:t xml:space="preserve"> общеобразовательн</w:t>
      </w:r>
      <w:r w:rsidR="002E18C6">
        <w:rPr>
          <w:rFonts w:ascii="Times New Roman" w:hAnsi="Times New Roman" w:cs="Times New Roman"/>
        </w:rPr>
        <w:t>ой школы</w:t>
      </w:r>
      <w:r w:rsidR="00E34E90" w:rsidRPr="0036638A">
        <w:rPr>
          <w:rFonts w:ascii="Times New Roman" w:hAnsi="Times New Roman" w:cs="Times New Roman"/>
        </w:rPr>
        <w:t>, регулируют отношения, возникающие между учреждением</w:t>
      </w:r>
      <w:r w:rsidR="0036638A">
        <w:rPr>
          <w:rFonts w:ascii="Times New Roman" w:hAnsi="Times New Roman" w:cs="Times New Roman"/>
        </w:rPr>
        <w:t xml:space="preserve"> </w:t>
      </w:r>
      <w:r w:rsidR="00E34E90" w:rsidRPr="0036638A">
        <w:rPr>
          <w:rFonts w:ascii="Times New Roman" w:hAnsi="Times New Roman" w:cs="Times New Roman"/>
        </w:rPr>
        <w:t>и его работниками в связи с предоставлением работникам выплат стимулирующего характера</w:t>
      </w:r>
      <w:r w:rsidRPr="0036638A">
        <w:rPr>
          <w:rFonts w:ascii="Times New Roman" w:hAnsi="Times New Roman" w:cs="Times New Roman"/>
        </w:rPr>
        <w:t>, по виду экономической деятельности "Образование"</w:t>
      </w:r>
      <w:r w:rsidRPr="006A2EE2">
        <w:rPr>
          <w:rFonts w:ascii="Times New Roman" w:hAnsi="Times New Roman" w:cs="Times New Roman"/>
        </w:rPr>
        <w:t xml:space="preserve"> </w:t>
      </w:r>
      <w:r w:rsidR="0036638A">
        <w:rPr>
          <w:rFonts w:ascii="Times New Roman" w:hAnsi="Times New Roman" w:cs="Times New Roman"/>
        </w:rPr>
        <w:t>предусмотренные приложением № 4</w:t>
      </w:r>
      <w:proofErr w:type="gramEnd"/>
    </w:p>
    <w:p w:rsidR="00102C3F" w:rsidRPr="006A2EE2" w:rsidRDefault="00102C3F" w:rsidP="006A2EE2">
      <w:pPr>
        <w:ind w:firstLine="397"/>
        <w:contextualSpacing/>
        <w:rPr>
          <w:rFonts w:ascii="Times New Roman" w:hAnsi="Times New Roman" w:cs="Times New Roman"/>
        </w:rPr>
      </w:pPr>
      <w:bookmarkStart w:id="12" w:name="sub_1002"/>
      <w:r w:rsidRPr="006A2EE2">
        <w:rPr>
          <w:rFonts w:ascii="Times New Roman" w:hAnsi="Times New Roman" w:cs="Times New Roman"/>
        </w:rPr>
        <w:t>3.2</w:t>
      </w:r>
      <w:proofErr w:type="gramStart"/>
      <w:r w:rsidR="006A2EE2" w:rsidRPr="006A2EE2">
        <w:rPr>
          <w:rFonts w:ascii="Times New Roman" w:hAnsi="Times New Roman" w:cs="Times New Roman"/>
        </w:rPr>
        <w:t xml:space="preserve"> </w:t>
      </w:r>
      <w:r w:rsidRPr="006A2EE2">
        <w:rPr>
          <w:rFonts w:ascii="Times New Roman" w:hAnsi="Times New Roman" w:cs="Times New Roman"/>
        </w:rPr>
        <w:t>К</w:t>
      </w:r>
      <w:proofErr w:type="gramEnd"/>
      <w:r w:rsidRPr="006A2EE2">
        <w:rPr>
          <w:rFonts w:ascii="Times New Roman" w:hAnsi="Times New Roman" w:cs="Times New Roman"/>
        </w:rPr>
        <w:t xml:space="preserve">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102C3F" w:rsidRPr="008B6761" w:rsidRDefault="00102C3F" w:rsidP="006A2EE2">
      <w:pPr>
        <w:ind w:firstLine="397"/>
        <w:contextualSpacing/>
        <w:rPr>
          <w:rFonts w:ascii="Times New Roman" w:hAnsi="Times New Roman" w:cs="Times New Roman"/>
        </w:rPr>
      </w:pPr>
      <w:bookmarkStart w:id="13" w:name="sub_1003"/>
      <w:bookmarkEnd w:id="12"/>
      <w:r w:rsidRPr="0036638A">
        <w:rPr>
          <w:rFonts w:ascii="Times New Roman" w:hAnsi="Times New Roman" w:cs="Times New Roman"/>
        </w:rPr>
        <w:t xml:space="preserve">3.3 Выплаты стимулирующего характера </w:t>
      </w:r>
      <w:r w:rsidR="0036638A" w:rsidRPr="0036638A">
        <w:rPr>
          <w:rFonts w:ascii="Times New Roman" w:hAnsi="Times New Roman" w:cs="Times New Roman"/>
        </w:rPr>
        <w:t xml:space="preserve">устанавливаются настоящим положением </w:t>
      </w:r>
      <w:r w:rsidRPr="0036638A">
        <w:rPr>
          <w:rFonts w:ascii="Times New Roman" w:hAnsi="Times New Roman" w:cs="Times New Roman"/>
        </w:rPr>
        <w:t xml:space="preserve"> с учетом мнения представительного органа работников.</w:t>
      </w:r>
    </w:p>
    <w:p w:rsidR="00102C3F" w:rsidRPr="006A2EE2" w:rsidRDefault="00102C3F" w:rsidP="006A2EE2">
      <w:pPr>
        <w:ind w:firstLine="397"/>
        <w:contextualSpacing/>
        <w:rPr>
          <w:rFonts w:ascii="Times New Roman" w:hAnsi="Times New Roman" w:cs="Times New Roman"/>
        </w:rPr>
      </w:pPr>
      <w:bookmarkStart w:id="14" w:name="sub_1004"/>
      <w:bookmarkEnd w:id="13"/>
      <w:r w:rsidRPr="006A2EE2">
        <w:rPr>
          <w:rFonts w:ascii="Times New Roman" w:hAnsi="Times New Roman" w:cs="Times New Roman"/>
        </w:rPr>
        <w:t>3.4</w:t>
      </w:r>
      <w:r w:rsidR="006A2EE2" w:rsidRPr="006A2EE2">
        <w:rPr>
          <w:rFonts w:ascii="Times New Roman" w:hAnsi="Times New Roman" w:cs="Times New Roman"/>
        </w:rPr>
        <w:t xml:space="preserve"> </w:t>
      </w:r>
      <w:r w:rsidR="00E34E90" w:rsidRPr="006A2EE2">
        <w:rPr>
          <w:rFonts w:ascii="Times New Roman" w:hAnsi="Times New Roman" w:cs="Times New Roman"/>
        </w:rPr>
        <w:t>Работникам Учреждения</w:t>
      </w:r>
      <w:r w:rsidRPr="006A2EE2">
        <w:rPr>
          <w:rFonts w:ascii="Times New Roman" w:hAnsi="Times New Roman" w:cs="Times New Roman"/>
        </w:rPr>
        <w:t xml:space="preserve"> по решению </w:t>
      </w:r>
      <w:r w:rsidR="00530385">
        <w:rPr>
          <w:rFonts w:ascii="Times New Roman" w:hAnsi="Times New Roman" w:cs="Times New Roman"/>
        </w:rPr>
        <w:t>директора</w:t>
      </w:r>
      <w:r w:rsidRPr="006A2EE2">
        <w:rPr>
          <w:rFonts w:ascii="Times New Roman" w:hAnsi="Times New Roman" w:cs="Times New Roman"/>
        </w:rPr>
        <w:t xml:space="preserve"> в пределах бюджетных ассигнований на оплату труда работников Учреждения, а также средств от предпринимательской и иной приносящей доход деятель</w:t>
      </w:r>
      <w:r w:rsidR="00E34E90" w:rsidRPr="006A2EE2">
        <w:rPr>
          <w:rFonts w:ascii="Times New Roman" w:hAnsi="Times New Roman" w:cs="Times New Roman"/>
        </w:rPr>
        <w:t>ности, направленных Учреждением</w:t>
      </w:r>
      <w:r w:rsidRPr="006A2EE2">
        <w:rPr>
          <w:rFonts w:ascii="Times New Roman" w:hAnsi="Times New Roman" w:cs="Times New Roman"/>
        </w:rPr>
        <w:t xml:space="preserve"> на оплату труда работников, могут устанавливаться следующие виды выплат стимулирующего характера:</w:t>
      </w:r>
    </w:p>
    <w:bookmarkEnd w:id="14"/>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p w:rsidR="006A2EE2"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lastRenderedPageBreak/>
        <w:t>персональные выплаты (с учетом</w:t>
      </w:r>
      <w:r w:rsidR="006A2EE2" w:rsidRPr="006A2EE2">
        <w:rPr>
          <w:rFonts w:ascii="Times New Roman" w:hAnsi="Times New Roman" w:cs="Times New Roman"/>
        </w:rPr>
        <w:t xml:space="preserve"> </w:t>
      </w:r>
      <w:r w:rsidRPr="006A2EE2">
        <w:rPr>
          <w:rFonts w:ascii="Times New Roman" w:hAnsi="Times New Roman" w:cs="Times New Roman"/>
        </w:rPr>
        <w:t xml:space="preserve">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6A2EE2">
        <w:rPr>
          <w:rFonts w:ascii="Times New Roman" w:hAnsi="Times New Roman" w:cs="Times New Roman"/>
        </w:rPr>
        <w:t>размера оплаты труда</w:t>
      </w:r>
      <w:proofErr w:type="gramEnd"/>
      <w:r w:rsidRPr="006A2EE2">
        <w:rPr>
          <w:rFonts w:ascii="Times New Roman" w:hAnsi="Times New Roman" w:cs="Times New Roman"/>
        </w:rPr>
        <w:t>), обеспечения региональной выплаты;</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выплаты по итогам работы.</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Виды, условия, размер и критерии оценки результативности и качества труда работников Учреждения устанавливаются в соответствии с приложением №</w:t>
      </w:r>
      <w:r w:rsidR="00355A8D" w:rsidRPr="006A2EE2">
        <w:rPr>
          <w:rFonts w:ascii="Times New Roman" w:hAnsi="Times New Roman" w:cs="Times New Roman"/>
        </w:rPr>
        <w:t xml:space="preserve"> 5</w:t>
      </w:r>
      <w:r w:rsidRPr="006A2EE2">
        <w:rPr>
          <w:rFonts w:ascii="Times New Roman" w:hAnsi="Times New Roman" w:cs="Times New Roman"/>
        </w:rPr>
        <w:t xml:space="preserve"> к настоящему </w:t>
      </w:r>
      <w:r w:rsidR="00E34E90" w:rsidRPr="006A2EE2">
        <w:rPr>
          <w:rFonts w:ascii="Times New Roman" w:hAnsi="Times New Roman" w:cs="Times New Roman"/>
        </w:rPr>
        <w:t>Положению</w:t>
      </w:r>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При осуществлении выплат, предусмотренных настоящим</w:t>
      </w:r>
      <w:r w:rsidR="00E34E90" w:rsidRPr="006A2EE2">
        <w:rPr>
          <w:rFonts w:ascii="Times New Roman" w:hAnsi="Times New Roman" w:cs="Times New Roman"/>
        </w:rPr>
        <w:t xml:space="preserve"> пунктом, Учреждение может</w:t>
      </w:r>
      <w:r w:rsidRPr="006A2EE2">
        <w:rPr>
          <w:rFonts w:ascii="Times New Roman" w:hAnsi="Times New Roman" w:cs="Times New Roman"/>
        </w:rPr>
        <w:t xml:space="preserve"> применяться иные критерии оценки результативности и качества труда работников, не предусмотренные приложениями №</w:t>
      </w:r>
      <w:r w:rsidR="0032518A" w:rsidRPr="006A2EE2">
        <w:rPr>
          <w:rFonts w:ascii="Times New Roman" w:hAnsi="Times New Roman" w:cs="Times New Roman"/>
        </w:rPr>
        <w:t xml:space="preserve"> </w:t>
      </w:r>
      <w:r w:rsidR="00D04E08" w:rsidRPr="006A2EE2">
        <w:rPr>
          <w:rFonts w:ascii="Times New Roman" w:hAnsi="Times New Roman" w:cs="Times New Roman"/>
        </w:rPr>
        <w:t>5</w:t>
      </w:r>
      <w:r w:rsidRPr="006A2EE2">
        <w:rPr>
          <w:rFonts w:ascii="Times New Roman" w:hAnsi="Times New Roman" w:cs="Times New Roman"/>
        </w:rPr>
        <w:t xml:space="preserve">, </w:t>
      </w:r>
      <w:r w:rsidR="00D04E08" w:rsidRPr="00B03022">
        <w:rPr>
          <w:rFonts w:ascii="Times New Roman" w:hAnsi="Times New Roman" w:cs="Times New Roman"/>
        </w:rPr>
        <w:t>7</w:t>
      </w:r>
      <w:r w:rsidR="00B03022">
        <w:rPr>
          <w:rFonts w:ascii="Times New Roman" w:hAnsi="Times New Roman" w:cs="Times New Roman"/>
        </w:rPr>
        <w:t xml:space="preserve"> </w:t>
      </w:r>
      <w:r w:rsidRPr="006A2EE2">
        <w:rPr>
          <w:rFonts w:ascii="Times New Roman" w:hAnsi="Times New Roman" w:cs="Times New Roman"/>
        </w:rPr>
        <w:t xml:space="preserve">к настоящему </w:t>
      </w:r>
      <w:r w:rsidR="00E34E90" w:rsidRPr="006A2EE2">
        <w:rPr>
          <w:rFonts w:ascii="Times New Roman" w:hAnsi="Times New Roman" w:cs="Times New Roman"/>
        </w:rPr>
        <w:t>Положению</w:t>
      </w:r>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bookmarkStart w:id="15" w:name="sub_1005"/>
      <w:r w:rsidRPr="006A2EE2">
        <w:rPr>
          <w:rFonts w:ascii="Times New Roman" w:hAnsi="Times New Roman" w:cs="Times New Roman"/>
        </w:rPr>
        <w:t>3.5</w:t>
      </w:r>
      <w:r w:rsidR="006A2EE2" w:rsidRPr="006A2EE2">
        <w:rPr>
          <w:rFonts w:ascii="Times New Roman" w:hAnsi="Times New Roman" w:cs="Times New Roman"/>
        </w:rPr>
        <w:t xml:space="preserve"> </w:t>
      </w:r>
      <w:r w:rsidRPr="006A2EE2">
        <w:rPr>
          <w:rFonts w:ascii="Times New Roman" w:hAnsi="Times New Roman" w:cs="Times New Roman"/>
        </w:rPr>
        <w:t>Виды выплат должны отвечать уставным задачам Учреждения.</w:t>
      </w:r>
    </w:p>
    <w:bookmarkEnd w:id="15"/>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Выплаты стимулирующего характера максимальным размером не ограничены и устанавливаются в пределах фонда оплаты труда.</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3.6</w:t>
      </w:r>
      <w:r w:rsidR="006A2EE2" w:rsidRPr="006A2EE2">
        <w:rPr>
          <w:rFonts w:ascii="Times New Roman" w:hAnsi="Times New Roman" w:cs="Times New Roman"/>
        </w:rPr>
        <w:t xml:space="preserve"> </w:t>
      </w:r>
      <w:r w:rsidRPr="006A2EE2">
        <w:rPr>
          <w:rFonts w:ascii="Times New Roman" w:hAnsi="Times New Roman" w:cs="Times New Roman"/>
        </w:rPr>
        <w:t xml:space="preserve">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приложением № </w:t>
      </w:r>
      <w:r w:rsidR="00D04E08" w:rsidRPr="006A2EE2">
        <w:rPr>
          <w:rFonts w:ascii="Times New Roman" w:hAnsi="Times New Roman" w:cs="Times New Roman"/>
        </w:rPr>
        <w:t>6</w:t>
      </w:r>
      <w:r w:rsidRPr="006A2EE2">
        <w:rPr>
          <w:rFonts w:ascii="Times New Roman" w:hAnsi="Times New Roman" w:cs="Times New Roman"/>
        </w:rPr>
        <w:t xml:space="preserve"> к настоящему </w:t>
      </w:r>
      <w:r w:rsidR="00C2113C" w:rsidRPr="006A2EE2">
        <w:rPr>
          <w:rFonts w:ascii="Times New Roman" w:hAnsi="Times New Roman" w:cs="Times New Roman"/>
        </w:rPr>
        <w:t>Положению</w:t>
      </w:r>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3.7</w:t>
      </w:r>
      <w:proofErr w:type="gramStart"/>
      <w:r w:rsidR="006A2EE2" w:rsidRPr="006A2EE2">
        <w:rPr>
          <w:rFonts w:ascii="Times New Roman" w:hAnsi="Times New Roman" w:cs="Times New Roman"/>
        </w:rPr>
        <w:t xml:space="preserve"> </w:t>
      </w:r>
      <w:r w:rsidRPr="006A2EE2">
        <w:rPr>
          <w:rFonts w:ascii="Times New Roman" w:hAnsi="Times New Roman" w:cs="Times New Roman"/>
        </w:rPr>
        <w:t>П</w:t>
      </w:r>
      <w:proofErr w:type="gramEnd"/>
      <w:r w:rsidRPr="006A2EE2">
        <w:rPr>
          <w:rFonts w:ascii="Times New Roman" w:hAnsi="Times New Roman" w:cs="Times New Roman"/>
        </w:rPr>
        <w:t>ри выплатах по итогам работы учитываются:</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 xml:space="preserve">объем освоения </w:t>
      </w:r>
      <w:proofErr w:type="gramStart"/>
      <w:r w:rsidRPr="006A2EE2">
        <w:rPr>
          <w:rFonts w:ascii="Times New Roman" w:hAnsi="Times New Roman" w:cs="Times New Roman"/>
        </w:rPr>
        <w:t>выделенных</w:t>
      </w:r>
      <w:proofErr w:type="gramEnd"/>
      <w:r w:rsidRPr="006A2EE2">
        <w:rPr>
          <w:rFonts w:ascii="Times New Roman" w:hAnsi="Times New Roman" w:cs="Times New Roman"/>
        </w:rPr>
        <w:t xml:space="preserve"> бюджетных средств;</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объем ввода законченных ремонтом объектов;</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инициатива, творчество и применение в работе современных форм и методов организации труда;</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 xml:space="preserve">выполнение порученной работы, связанной с обеспечением рабочего процесса или </w:t>
      </w:r>
      <w:r w:rsidR="00C2113C" w:rsidRPr="006A2EE2">
        <w:rPr>
          <w:rFonts w:ascii="Times New Roman" w:hAnsi="Times New Roman" w:cs="Times New Roman"/>
        </w:rPr>
        <w:t>уставной деятельности Учреждения</w:t>
      </w:r>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достижение высоких результатов в работе за определенный период;</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участие в инновационной деятельности;</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участие в соответствующем периоде в выполнении важных работ, мероприятий.</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Размер выплат по ито</w:t>
      </w:r>
      <w:r w:rsidR="00C2113C" w:rsidRPr="006A2EE2">
        <w:rPr>
          <w:rFonts w:ascii="Times New Roman" w:hAnsi="Times New Roman" w:cs="Times New Roman"/>
        </w:rPr>
        <w:t>гам работы работникам Учреждения</w:t>
      </w:r>
      <w:r w:rsidRPr="006A2EE2">
        <w:rPr>
          <w:rFonts w:ascii="Times New Roman" w:hAnsi="Times New Roman" w:cs="Times New Roman"/>
        </w:rPr>
        <w:t xml:space="preserve"> устанавливается в соответствии с приложением № </w:t>
      </w:r>
      <w:r w:rsidR="00D04E08" w:rsidRPr="006A2EE2">
        <w:rPr>
          <w:rFonts w:ascii="Times New Roman" w:hAnsi="Times New Roman" w:cs="Times New Roman"/>
        </w:rPr>
        <w:t>7</w:t>
      </w:r>
      <w:r w:rsidR="00B03022">
        <w:rPr>
          <w:rFonts w:ascii="Times New Roman" w:hAnsi="Times New Roman" w:cs="Times New Roman"/>
        </w:rPr>
        <w:t xml:space="preserve"> </w:t>
      </w:r>
      <w:r w:rsidR="00B03022" w:rsidRPr="00B03022">
        <w:rPr>
          <w:rFonts w:ascii="Times New Roman" w:hAnsi="Times New Roman" w:cs="Times New Roman"/>
        </w:rPr>
        <w:t xml:space="preserve"> </w:t>
      </w:r>
      <w:r w:rsidRPr="006A2EE2">
        <w:rPr>
          <w:rFonts w:ascii="Times New Roman" w:hAnsi="Times New Roman" w:cs="Times New Roman"/>
        </w:rPr>
        <w:t xml:space="preserve">к настоящему </w:t>
      </w:r>
      <w:r w:rsidR="00C2113C" w:rsidRPr="006A2EE2">
        <w:rPr>
          <w:rFonts w:ascii="Times New Roman" w:hAnsi="Times New Roman" w:cs="Times New Roman"/>
        </w:rPr>
        <w:t>Положению</w:t>
      </w:r>
      <w:r w:rsidRPr="006A2EE2">
        <w:rPr>
          <w:rFonts w:ascii="Times New Roman" w:hAnsi="Times New Roman" w:cs="Times New Roman"/>
        </w:rPr>
        <w:t>.</w:t>
      </w:r>
    </w:p>
    <w:p w:rsidR="006A2EE2"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Максимальным размером выплаты по итогам работы не ограничены и устанавливаются в пределах фонда оплаты труда.</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 xml:space="preserve">3.8 </w:t>
      </w:r>
      <w:r w:rsidR="00530385">
        <w:rPr>
          <w:rFonts w:ascii="Times New Roman" w:hAnsi="Times New Roman" w:cs="Times New Roman"/>
        </w:rPr>
        <w:t>Директор</w:t>
      </w:r>
      <w:r w:rsidRPr="006A2EE2">
        <w:rPr>
          <w:rFonts w:ascii="Times New Roman" w:hAnsi="Times New Roman" w:cs="Times New Roman"/>
        </w:rPr>
        <w:t xml:space="preserve"> Учреждения при рассмотрении вопроса о стимулировании работника вправе учитывать аналитическую информацию </w:t>
      </w:r>
      <w:r w:rsidR="00C2113C" w:rsidRPr="006A2EE2">
        <w:rPr>
          <w:rFonts w:ascii="Times New Roman" w:hAnsi="Times New Roman" w:cs="Times New Roman"/>
        </w:rPr>
        <w:t>Управляющего</w:t>
      </w:r>
      <w:r w:rsidR="006A2EE2" w:rsidRPr="006A2EE2">
        <w:rPr>
          <w:rFonts w:ascii="Times New Roman" w:hAnsi="Times New Roman" w:cs="Times New Roman"/>
        </w:rPr>
        <w:t xml:space="preserve"> </w:t>
      </w:r>
      <w:r w:rsidRPr="006A2EE2">
        <w:rPr>
          <w:rFonts w:ascii="Times New Roman" w:hAnsi="Times New Roman" w:cs="Times New Roman"/>
        </w:rPr>
        <w:t>совета Учреждения.</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3.9</w:t>
      </w:r>
      <w:r w:rsidR="006A2EE2" w:rsidRPr="006A2EE2">
        <w:rPr>
          <w:rFonts w:ascii="Times New Roman" w:hAnsi="Times New Roman" w:cs="Times New Roman"/>
        </w:rPr>
        <w:t xml:space="preserve"> </w:t>
      </w:r>
      <w:r w:rsidRPr="006A2EE2">
        <w:rPr>
          <w:rFonts w:ascii="Times New Roman" w:hAnsi="Times New Roman" w:cs="Times New Roman"/>
        </w:rPr>
        <w:t>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3.10</w:t>
      </w:r>
      <w:r w:rsidR="006A2EE2" w:rsidRPr="006A2EE2">
        <w:rPr>
          <w:rFonts w:ascii="Times New Roman" w:hAnsi="Times New Roman" w:cs="Times New Roman"/>
        </w:rPr>
        <w:t xml:space="preserve"> </w:t>
      </w:r>
      <w:r w:rsidRPr="006A2EE2">
        <w:rPr>
          <w:rFonts w:ascii="Times New Roman" w:hAnsi="Times New Roman" w:cs="Times New Roman"/>
        </w:rPr>
        <w:t xml:space="preserve">Стимулирующие выплаты, за исключением выплат по итогам работы, устанавливаются </w:t>
      </w:r>
      <w:r w:rsidR="00530385">
        <w:rPr>
          <w:rFonts w:ascii="Times New Roman" w:hAnsi="Times New Roman" w:cs="Times New Roman"/>
        </w:rPr>
        <w:t>директором</w:t>
      </w:r>
      <w:r w:rsidRPr="006A2EE2">
        <w:rPr>
          <w:rFonts w:ascii="Times New Roman" w:hAnsi="Times New Roman" w:cs="Times New Roman"/>
        </w:rPr>
        <w:t xml:space="preserve"> Учреждения ежемесячно, ежеквартально или на год.</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3.11</w:t>
      </w:r>
      <w:proofErr w:type="gramStart"/>
      <w:r w:rsidR="006A2EE2" w:rsidRPr="006A2EE2">
        <w:rPr>
          <w:rFonts w:ascii="Times New Roman" w:hAnsi="Times New Roman" w:cs="Times New Roman"/>
        </w:rPr>
        <w:t xml:space="preserve"> </w:t>
      </w:r>
      <w:r w:rsidRPr="006A2EE2">
        <w:rPr>
          <w:rFonts w:ascii="Times New Roman" w:hAnsi="Times New Roman" w:cs="Times New Roman"/>
        </w:rPr>
        <w:t>П</w:t>
      </w:r>
      <w:proofErr w:type="gramEnd"/>
      <w:r w:rsidRPr="006A2EE2">
        <w:rPr>
          <w:rFonts w:ascii="Times New Roman" w:hAnsi="Times New Roman" w:cs="Times New Roman"/>
        </w:rPr>
        <w:t>ри установлении размера выплат стимулирующего характера конкретному работнику (за исключением персональных выплат) учреждения применяют бальную оценку.</w:t>
      </w:r>
    </w:p>
    <w:p w:rsidR="00102C3F" w:rsidRPr="006A2EE2" w:rsidRDefault="00102C3F" w:rsidP="006A2EE2">
      <w:pPr>
        <w:ind w:firstLine="397"/>
        <w:contextualSpacing/>
        <w:rPr>
          <w:rFonts w:ascii="Times New Roman" w:hAnsi="Times New Roman" w:cs="Times New Roman"/>
        </w:rPr>
      </w:pPr>
      <w:bookmarkStart w:id="16" w:name="sub_112"/>
      <w:r w:rsidRPr="006A2EE2">
        <w:rPr>
          <w:rFonts w:ascii="Times New Roman" w:hAnsi="Times New Roman" w:cs="Times New Roman"/>
        </w:rPr>
        <w:t xml:space="preserve">Размер </w:t>
      </w:r>
      <w:proofErr w:type="gramStart"/>
      <w:r w:rsidRPr="006A2EE2">
        <w:rPr>
          <w:rFonts w:ascii="Times New Roman" w:hAnsi="Times New Roman" w:cs="Times New Roman"/>
        </w:rPr>
        <w:t>выплаты, осуществляемой конкретному работнику учреждения устанавливается</w:t>
      </w:r>
      <w:proofErr w:type="gramEnd"/>
      <w:r w:rsidRPr="006A2EE2">
        <w:rPr>
          <w:rFonts w:ascii="Times New Roman" w:hAnsi="Times New Roman" w:cs="Times New Roman"/>
        </w:rPr>
        <w:t xml:space="preserve"> по формуле:</w:t>
      </w:r>
    </w:p>
    <w:bookmarkEnd w:id="16"/>
    <w:p w:rsidR="00102C3F" w:rsidRPr="006A2EE2" w:rsidRDefault="00102C3F" w:rsidP="006A2EE2">
      <w:pPr>
        <w:ind w:firstLine="397"/>
        <w:contextualSpacing/>
        <w:rPr>
          <w:rFonts w:ascii="Times New Roman" w:hAnsi="Times New Roman" w:cs="Times New Roman"/>
        </w:rPr>
      </w:pP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С=С</w:t>
      </w:r>
      <w:proofErr w:type="gramStart"/>
      <w:r w:rsidRPr="006C04BF">
        <w:rPr>
          <w:rFonts w:ascii="Times New Roman" w:hAnsi="Times New Roman" w:cs="Times New Roman"/>
          <w:vertAlign w:val="subscript"/>
        </w:rPr>
        <w:t>1</w:t>
      </w:r>
      <w:proofErr w:type="gramEnd"/>
      <w:r w:rsidRPr="006C04BF">
        <w:rPr>
          <w:rFonts w:ascii="Times New Roman" w:hAnsi="Times New Roman" w:cs="Times New Roman"/>
          <w:vertAlign w:val="subscript"/>
        </w:rPr>
        <w:t xml:space="preserve"> балла</w:t>
      </w:r>
      <w:r w:rsidRPr="006A2EE2">
        <w:rPr>
          <w:rFonts w:ascii="Times New Roman" w:hAnsi="Times New Roman" w:cs="Times New Roman"/>
        </w:rPr>
        <w:t xml:space="preserve"> </w:t>
      </w:r>
      <w:proofErr w:type="spellStart"/>
      <w:r w:rsidRPr="006A2EE2">
        <w:rPr>
          <w:rFonts w:ascii="Times New Roman" w:hAnsi="Times New Roman" w:cs="Times New Roman"/>
        </w:rPr>
        <w:t>х</w:t>
      </w:r>
      <w:proofErr w:type="spellEnd"/>
      <w:r w:rsidRPr="006A2EE2">
        <w:rPr>
          <w:rFonts w:ascii="Times New Roman" w:hAnsi="Times New Roman" w:cs="Times New Roman"/>
        </w:rPr>
        <w:t xml:space="preserve"> </w:t>
      </w:r>
      <w:proofErr w:type="spellStart"/>
      <w:r w:rsidRPr="006A2EE2">
        <w:rPr>
          <w:rFonts w:ascii="Times New Roman" w:hAnsi="Times New Roman" w:cs="Times New Roman"/>
        </w:rPr>
        <w:t>Б</w:t>
      </w:r>
      <w:r w:rsidRPr="006C04BF">
        <w:rPr>
          <w:rFonts w:ascii="Times New Roman" w:hAnsi="Times New Roman" w:cs="Times New Roman"/>
          <w:vertAlign w:val="subscript"/>
        </w:rPr>
        <w:t>i</w:t>
      </w:r>
      <w:proofErr w:type="spellEnd"/>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где:</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С - размер выплаты, осуществляемой конкретному работнику учреждения в плановом периоде;</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С</w:t>
      </w:r>
      <w:proofErr w:type="gramStart"/>
      <w:r w:rsidRPr="006C04BF">
        <w:rPr>
          <w:rFonts w:ascii="Times New Roman" w:hAnsi="Times New Roman" w:cs="Times New Roman"/>
          <w:vertAlign w:val="subscript"/>
        </w:rPr>
        <w:t>1</w:t>
      </w:r>
      <w:proofErr w:type="gramEnd"/>
      <w:r w:rsidRPr="006C04BF">
        <w:rPr>
          <w:rFonts w:ascii="Times New Roman" w:hAnsi="Times New Roman" w:cs="Times New Roman"/>
          <w:vertAlign w:val="subscript"/>
        </w:rPr>
        <w:t xml:space="preserve"> балла</w:t>
      </w:r>
      <w:r w:rsidRPr="006A2EE2">
        <w:rPr>
          <w:rFonts w:ascii="Times New Roman" w:hAnsi="Times New Roman" w:cs="Times New Roman"/>
        </w:rPr>
        <w:t xml:space="preserve"> - стоимость для определения размеров стимулирующих выплат на плановый период;</w:t>
      </w:r>
    </w:p>
    <w:p w:rsidR="00102C3F" w:rsidRPr="006A2EE2" w:rsidRDefault="00102C3F" w:rsidP="006A2EE2">
      <w:pPr>
        <w:ind w:firstLine="397"/>
        <w:contextualSpacing/>
        <w:rPr>
          <w:rFonts w:ascii="Times New Roman" w:hAnsi="Times New Roman" w:cs="Times New Roman"/>
        </w:rPr>
      </w:pPr>
      <w:proofErr w:type="spellStart"/>
      <w:r w:rsidRPr="006A2EE2">
        <w:rPr>
          <w:rFonts w:ascii="Times New Roman" w:hAnsi="Times New Roman" w:cs="Times New Roman"/>
        </w:rPr>
        <w:t>Б</w:t>
      </w:r>
      <w:proofErr w:type="gramStart"/>
      <w:r w:rsidRPr="006C04BF">
        <w:rPr>
          <w:rFonts w:ascii="Times New Roman" w:hAnsi="Times New Roman" w:cs="Times New Roman"/>
          <w:vertAlign w:val="subscript"/>
        </w:rPr>
        <w:t>i</w:t>
      </w:r>
      <w:proofErr w:type="spellEnd"/>
      <w:proofErr w:type="gramEnd"/>
      <w:r w:rsidRPr="006A2EE2">
        <w:rPr>
          <w:rFonts w:ascii="Times New Roman" w:hAnsi="Times New Roman" w:cs="Times New Roman"/>
        </w:rPr>
        <w:t>, -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tbl>
      <w:tblPr>
        <w:tblW w:w="0" w:type="auto"/>
        <w:tblLook w:val="04A0"/>
      </w:tblPr>
      <w:tblGrid>
        <w:gridCol w:w="4927"/>
        <w:gridCol w:w="4927"/>
      </w:tblGrid>
      <w:tr w:rsidR="00102C3F" w:rsidRPr="006A2EE2" w:rsidTr="00102C3F">
        <w:tc>
          <w:tcPr>
            <w:tcW w:w="4927" w:type="dxa"/>
          </w:tcPr>
          <w:p w:rsidR="00102C3F" w:rsidRPr="006A2EE2" w:rsidRDefault="00102C3F" w:rsidP="006A2EE2">
            <w:pPr>
              <w:ind w:firstLine="397"/>
              <w:contextualSpacing/>
              <w:rPr>
                <w:rFonts w:ascii="Times New Roman" w:hAnsi="Times New Roman" w:cs="Times New Roman"/>
              </w:rPr>
            </w:pPr>
          </w:p>
        </w:tc>
        <w:tc>
          <w:tcPr>
            <w:tcW w:w="4927" w:type="dxa"/>
          </w:tcPr>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N</w:t>
            </w:r>
          </w:p>
        </w:tc>
      </w:tr>
      <w:tr w:rsidR="00102C3F" w:rsidRPr="006A2EE2" w:rsidTr="00102C3F">
        <w:tc>
          <w:tcPr>
            <w:tcW w:w="4927" w:type="dxa"/>
          </w:tcPr>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C</w:t>
            </w:r>
            <w:r w:rsidRPr="00B03022">
              <w:rPr>
                <w:rFonts w:ascii="Times New Roman" w:hAnsi="Times New Roman" w:cs="Times New Roman"/>
                <w:vertAlign w:val="subscript"/>
              </w:rPr>
              <w:t>1 балла</w:t>
            </w:r>
            <w:r w:rsidRPr="006A2EE2">
              <w:rPr>
                <w:rFonts w:ascii="Times New Roman" w:hAnsi="Times New Roman" w:cs="Times New Roman"/>
              </w:rPr>
              <w:t xml:space="preserve"> = </w:t>
            </w:r>
            <w:proofErr w:type="spellStart"/>
            <w:proofErr w:type="gramStart"/>
            <w:r w:rsidRPr="006A2EE2">
              <w:rPr>
                <w:rFonts w:ascii="Times New Roman" w:hAnsi="Times New Roman" w:cs="Times New Roman"/>
              </w:rPr>
              <w:t>Q</w:t>
            </w:r>
            <w:proofErr w:type="gramEnd"/>
            <w:r w:rsidRPr="00B03022">
              <w:rPr>
                <w:rFonts w:ascii="Times New Roman" w:hAnsi="Times New Roman" w:cs="Times New Roman"/>
                <w:vertAlign w:val="subscript"/>
              </w:rPr>
              <w:t>стим</w:t>
            </w:r>
            <w:proofErr w:type="spellEnd"/>
            <w:r w:rsidRPr="00B03022">
              <w:rPr>
                <w:rFonts w:ascii="Times New Roman" w:hAnsi="Times New Roman" w:cs="Times New Roman"/>
                <w:vertAlign w:val="subscript"/>
              </w:rPr>
              <w:t>. раб.</w:t>
            </w:r>
            <w:r w:rsidRPr="006A2EE2">
              <w:rPr>
                <w:rFonts w:ascii="Times New Roman" w:hAnsi="Times New Roman" w:cs="Times New Roman"/>
              </w:rPr>
              <w:t xml:space="preserve"> / </w:t>
            </w:r>
          </w:p>
        </w:tc>
        <w:tc>
          <w:tcPr>
            <w:tcW w:w="4927" w:type="dxa"/>
          </w:tcPr>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 xml:space="preserve">SUM </w:t>
            </w:r>
            <w:proofErr w:type="spellStart"/>
            <w:r w:rsidRPr="006A2EE2">
              <w:rPr>
                <w:rFonts w:ascii="Times New Roman" w:hAnsi="Times New Roman" w:cs="Times New Roman"/>
              </w:rPr>
              <w:t>Б</w:t>
            </w:r>
            <w:proofErr w:type="gramStart"/>
            <w:r w:rsidRPr="006C04BF">
              <w:rPr>
                <w:rFonts w:ascii="Times New Roman" w:hAnsi="Times New Roman" w:cs="Times New Roman"/>
                <w:vertAlign w:val="subscript"/>
              </w:rPr>
              <w:t>i</w:t>
            </w:r>
            <w:proofErr w:type="spellEnd"/>
            <w:proofErr w:type="gramEnd"/>
            <w:r w:rsidRPr="006A2EE2">
              <w:rPr>
                <w:rFonts w:ascii="Times New Roman" w:hAnsi="Times New Roman" w:cs="Times New Roman"/>
              </w:rPr>
              <w:t>,</w:t>
            </w:r>
          </w:p>
        </w:tc>
      </w:tr>
      <w:tr w:rsidR="00102C3F" w:rsidRPr="006A2EE2" w:rsidTr="00102C3F">
        <w:tc>
          <w:tcPr>
            <w:tcW w:w="4927" w:type="dxa"/>
          </w:tcPr>
          <w:p w:rsidR="00102C3F" w:rsidRPr="006A2EE2" w:rsidRDefault="00102C3F" w:rsidP="006A2EE2">
            <w:pPr>
              <w:ind w:firstLine="397"/>
              <w:contextualSpacing/>
              <w:rPr>
                <w:rFonts w:ascii="Times New Roman" w:hAnsi="Times New Roman" w:cs="Times New Roman"/>
              </w:rPr>
            </w:pPr>
          </w:p>
        </w:tc>
        <w:tc>
          <w:tcPr>
            <w:tcW w:w="4927" w:type="dxa"/>
          </w:tcPr>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i=1</w:t>
            </w:r>
          </w:p>
        </w:tc>
      </w:tr>
    </w:tbl>
    <w:p w:rsidR="00102C3F" w:rsidRPr="006A2EE2" w:rsidRDefault="00102C3F" w:rsidP="006A2EE2">
      <w:pPr>
        <w:ind w:firstLine="397"/>
        <w:contextualSpacing/>
        <w:rPr>
          <w:rFonts w:ascii="Times New Roman" w:hAnsi="Times New Roman" w:cs="Times New Roman"/>
        </w:rPr>
      </w:pP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где:</w:t>
      </w:r>
    </w:p>
    <w:p w:rsidR="00102C3F" w:rsidRPr="006A2EE2" w:rsidRDefault="00102C3F" w:rsidP="006A2EE2">
      <w:pPr>
        <w:ind w:firstLine="397"/>
        <w:contextualSpacing/>
        <w:rPr>
          <w:rFonts w:ascii="Times New Roman" w:hAnsi="Times New Roman" w:cs="Times New Roman"/>
        </w:rPr>
      </w:pPr>
      <w:proofErr w:type="spellStart"/>
      <w:r w:rsidRPr="006A2EE2">
        <w:rPr>
          <w:rFonts w:ascii="Times New Roman" w:hAnsi="Times New Roman" w:cs="Times New Roman"/>
        </w:rPr>
        <w:lastRenderedPageBreak/>
        <w:t>Q</w:t>
      </w:r>
      <w:r w:rsidRPr="006C04BF">
        <w:rPr>
          <w:rFonts w:ascii="Times New Roman" w:hAnsi="Times New Roman" w:cs="Times New Roman"/>
          <w:vertAlign w:val="subscript"/>
        </w:rPr>
        <w:t>стим</w:t>
      </w:r>
      <w:proofErr w:type="spellEnd"/>
      <w:r w:rsidRPr="006C04BF">
        <w:rPr>
          <w:rFonts w:ascii="Times New Roman" w:hAnsi="Times New Roman" w:cs="Times New Roman"/>
          <w:vertAlign w:val="subscript"/>
        </w:rPr>
        <w:t>. раб</w:t>
      </w:r>
      <w:proofErr w:type="gramStart"/>
      <w:r w:rsidRPr="006A2EE2">
        <w:rPr>
          <w:rFonts w:ascii="Times New Roman" w:hAnsi="Times New Roman" w:cs="Times New Roman"/>
        </w:rPr>
        <w:t>.</w:t>
      </w:r>
      <w:proofErr w:type="gramEnd"/>
      <w:r w:rsidRPr="006A2EE2">
        <w:rPr>
          <w:rFonts w:ascii="Times New Roman" w:hAnsi="Times New Roman" w:cs="Times New Roman"/>
        </w:rPr>
        <w:t xml:space="preserve"> – </w:t>
      </w:r>
      <w:proofErr w:type="gramStart"/>
      <w:r w:rsidRPr="006A2EE2">
        <w:rPr>
          <w:rFonts w:ascii="Times New Roman" w:hAnsi="Times New Roman" w:cs="Times New Roman"/>
        </w:rPr>
        <w:t>ф</w:t>
      </w:r>
      <w:proofErr w:type="gramEnd"/>
      <w:r w:rsidRPr="006A2EE2">
        <w:rPr>
          <w:rFonts w:ascii="Times New Roman" w:hAnsi="Times New Roman" w:cs="Times New Roman"/>
        </w:rPr>
        <w:t>онд оплаты труда, предназначенный для осуществления стимулирующих выплат работникам учреждений в месяц в плановом периоде;</w:t>
      </w:r>
    </w:p>
    <w:p w:rsidR="00102C3F" w:rsidRPr="006A2EE2" w:rsidRDefault="00102C3F" w:rsidP="006A2EE2">
      <w:pPr>
        <w:ind w:firstLine="397"/>
        <w:contextualSpacing/>
        <w:rPr>
          <w:rFonts w:ascii="Times New Roman" w:hAnsi="Times New Roman" w:cs="Times New Roman"/>
        </w:rPr>
      </w:pPr>
      <w:r w:rsidRPr="006A2EE2">
        <w:rPr>
          <w:rFonts w:ascii="Times New Roman" w:hAnsi="Times New Roman" w:cs="Times New Roman"/>
        </w:rPr>
        <w:t>N – количество физических лиц учреждения, подлежащих оценке за отчетный период (год, квартал, месяц), за исключением руководителя учреждения.</w:t>
      </w:r>
    </w:p>
    <w:p w:rsidR="006A2EE2" w:rsidRPr="006A2EE2" w:rsidRDefault="00102C3F"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C04BF">
        <w:rPr>
          <w:rFonts w:ascii="Times New Roman" w:hAnsi="Times New Roman" w:cs="Times New Roman"/>
          <w:vertAlign w:val="subscript"/>
        </w:rPr>
        <w:t>стим</w:t>
      </w:r>
      <w:proofErr w:type="spellEnd"/>
      <w:r w:rsidRPr="006C04BF">
        <w:rPr>
          <w:rFonts w:ascii="Times New Roman" w:hAnsi="Times New Roman" w:cs="Times New Roman"/>
          <w:vertAlign w:val="subscript"/>
        </w:rPr>
        <w:t>. раб</w:t>
      </w:r>
      <w:r w:rsidRPr="006A2EE2">
        <w:rPr>
          <w:rFonts w:ascii="Times New Roman" w:hAnsi="Times New Roman" w:cs="Times New Roman"/>
        </w:rPr>
        <w:t xml:space="preserve"> = </w:t>
      </w:r>
      <w:proofErr w:type="spellStart"/>
      <w:r w:rsidRPr="006A2EE2">
        <w:rPr>
          <w:rFonts w:ascii="Times New Roman" w:hAnsi="Times New Roman" w:cs="Times New Roman"/>
        </w:rPr>
        <w:t>Q</w:t>
      </w:r>
      <w:r w:rsidRPr="006C04BF">
        <w:rPr>
          <w:rFonts w:ascii="Times New Roman" w:hAnsi="Times New Roman" w:cs="Times New Roman"/>
          <w:vertAlign w:val="subscript"/>
        </w:rPr>
        <w:t>зп</w:t>
      </w:r>
      <w:proofErr w:type="spellEnd"/>
      <w:r w:rsidRPr="006A2EE2">
        <w:rPr>
          <w:rFonts w:ascii="Times New Roman" w:hAnsi="Times New Roman" w:cs="Times New Roman"/>
        </w:rPr>
        <w:t xml:space="preserve"> – </w:t>
      </w:r>
      <w:proofErr w:type="spellStart"/>
      <w:r w:rsidRPr="006A2EE2">
        <w:rPr>
          <w:rFonts w:ascii="Times New Roman" w:hAnsi="Times New Roman" w:cs="Times New Roman"/>
        </w:rPr>
        <w:t>Q</w:t>
      </w:r>
      <w:r w:rsidRPr="006C04BF">
        <w:rPr>
          <w:rFonts w:ascii="Times New Roman" w:hAnsi="Times New Roman" w:cs="Times New Roman"/>
          <w:vertAlign w:val="subscript"/>
        </w:rPr>
        <w:t>гар</w:t>
      </w:r>
      <w:proofErr w:type="spellEnd"/>
      <w:r w:rsidRPr="006A2EE2">
        <w:rPr>
          <w:rFonts w:ascii="Times New Roman" w:hAnsi="Times New Roman" w:cs="Times New Roman"/>
        </w:rPr>
        <w:t xml:space="preserve"> – </w:t>
      </w:r>
      <w:proofErr w:type="spellStart"/>
      <w:r w:rsidRPr="006A2EE2">
        <w:rPr>
          <w:rFonts w:ascii="Times New Roman" w:hAnsi="Times New Roman" w:cs="Times New Roman"/>
        </w:rPr>
        <w:t>Q</w:t>
      </w:r>
      <w:r w:rsidRPr="006C04BF">
        <w:rPr>
          <w:rFonts w:ascii="Times New Roman" w:hAnsi="Times New Roman" w:cs="Times New Roman"/>
          <w:vertAlign w:val="subscript"/>
        </w:rPr>
        <w:t>отп</w:t>
      </w:r>
      <w:proofErr w:type="spellEnd"/>
      <w:r w:rsidRPr="006A2EE2">
        <w:rPr>
          <w:rFonts w:ascii="Times New Roman" w:hAnsi="Times New Roman" w:cs="Times New Roman"/>
        </w:rPr>
        <w:t>,</w:t>
      </w:r>
    </w:p>
    <w:p w:rsidR="00102C3F" w:rsidRPr="006A2EE2" w:rsidRDefault="00102C3F" w:rsidP="006A2EE2">
      <w:pPr>
        <w:ind w:firstLine="397"/>
        <w:contextualSpacing/>
        <w:rPr>
          <w:rFonts w:ascii="Times New Roman" w:hAnsi="Times New Roman" w:cs="Times New Roman"/>
        </w:rPr>
      </w:pPr>
    </w:p>
    <w:p w:rsidR="00102C3F" w:rsidRPr="006A2EE2" w:rsidRDefault="00102C3F"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C04BF">
        <w:rPr>
          <w:rFonts w:ascii="Times New Roman" w:hAnsi="Times New Roman" w:cs="Times New Roman"/>
          <w:vertAlign w:val="subscript"/>
        </w:rPr>
        <w:t>зп</w:t>
      </w:r>
      <w:proofErr w:type="spellEnd"/>
      <w:r w:rsidRPr="006A2EE2">
        <w:rPr>
          <w:rFonts w:ascii="Times New Roman" w:hAnsi="Times New Roman" w:cs="Times New Roman"/>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102C3F" w:rsidRPr="006A2EE2" w:rsidRDefault="00102C3F"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C04BF">
        <w:rPr>
          <w:rFonts w:ascii="Times New Roman" w:hAnsi="Times New Roman" w:cs="Times New Roman"/>
          <w:vertAlign w:val="subscript"/>
        </w:rPr>
        <w:t>гар</w:t>
      </w:r>
      <w:proofErr w:type="spellEnd"/>
      <w:r w:rsidRPr="006A2EE2">
        <w:rPr>
          <w:rFonts w:ascii="Times New Roman" w:hAnsi="Times New Roman" w:cs="Times New Roman"/>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102C3F" w:rsidRPr="006A2EE2" w:rsidRDefault="00102C3F"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C04BF">
        <w:rPr>
          <w:rFonts w:ascii="Times New Roman" w:hAnsi="Times New Roman" w:cs="Times New Roman"/>
          <w:vertAlign w:val="subscript"/>
        </w:rPr>
        <w:t>отп</w:t>
      </w:r>
      <w:proofErr w:type="spellEnd"/>
      <w:r w:rsidRPr="006A2EE2">
        <w:rPr>
          <w:rFonts w:ascii="Times New Roman" w:hAnsi="Times New Roman" w:cs="Times New Roman"/>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102C3F" w:rsidRPr="006A2EE2" w:rsidRDefault="00102C3F" w:rsidP="006A2EE2">
      <w:pPr>
        <w:ind w:firstLine="397"/>
        <w:contextualSpacing/>
        <w:rPr>
          <w:rFonts w:ascii="Times New Roman" w:hAnsi="Times New Roman" w:cs="Times New Roman"/>
        </w:rPr>
      </w:pPr>
    </w:p>
    <w:p w:rsidR="00B1388F" w:rsidRPr="006A2EE2" w:rsidRDefault="00B1388F" w:rsidP="006A2EE2">
      <w:pPr>
        <w:ind w:firstLine="397"/>
        <w:contextualSpacing/>
        <w:rPr>
          <w:rFonts w:ascii="Times New Roman" w:hAnsi="Times New Roman" w:cs="Times New Roman"/>
        </w:rPr>
      </w:pPr>
    </w:p>
    <w:p w:rsidR="006A2EE2"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III. Ус</w:t>
      </w:r>
      <w:r w:rsidR="00465875" w:rsidRPr="006A2EE2">
        <w:rPr>
          <w:rFonts w:ascii="Times New Roman" w:hAnsi="Times New Roman" w:cs="Times New Roman"/>
        </w:rPr>
        <w:t xml:space="preserve">ловия оплаты труда </w:t>
      </w:r>
      <w:r w:rsidR="00530385">
        <w:rPr>
          <w:rFonts w:ascii="Times New Roman" w:hAnsi="Times New Roman" w:cs="Times New Roman"/>
        </w:rPr>
        <w:t>директора</w:t>
      </w:r>
      <w:r w:rsidR="00465875" w:rsidRPr="006A2EE2">
        <w:rPr>
          <w:rFonts w:ascii="Times New Roman" w:hAnsi="Times New Roman" w:cs="Times New Roman"/>
        </w:rPr>
        <w:t xml:space="preserve"> учреждения и его</w:t>
      </w:r>
      <w:r w:rsidRPr="006A2EE2">
        <w:rPr>
          <w:rFonts w:ascii="Times New Roman" w:hAnsi="Times New Roman" w:cs="Times New Roman"/>
        </w:rPr>
        <w:t xml:space="preserve"> заместителей</w:t>
      </w:r>
      <w:bookmarkEnd w:id="11"/>
    </w:p>
    <w:p w:rsidR="006A2EE2" w:rsidRPr="006A2EE2" w:rsidRDefault="006E1D41" w:rsidP="006A2EE2">
      <w:pPr>
        <w:ind w:firstLine="397"/>
        <w:contextualSpacing/>
        <w:rPr>
          <w:rFonts w:ascii="Times New Roman" w:hAnsi="Times New Roman" w:cs="Times New Roman"/>
        </w:rPr>
      </w:pPr>
      <w:bookmarkStart w:id="17" w:name="sub_1015"/>
      <w:r w:rsidRPr="006A2EE2">
        <w:rPr>
          <w:rFonts w:ascii="Times New Roman" w:hAnsi="Times New Roman" w:cs="Times New Roman"/>
        </w:rPr>
        <w:t>1.</w:t>
      </w:r>
      <w:r w:rsidR="00355A8D" w:rsidRPr="006A2EE2">
        <w:rPr>
          <w:rFonts w:ascii="Times New Roman" w:hAnsi="Times New Roman" w:cs="Times New Roman"/>
        </w:rPr>
        <w:t xml:space="preserve"> Размер должностного оклада руководителя учреждения определяется </w:t>
      </w:r>
      <w:proofErr w:type="gramStart"/>
      <w:r w:rsidR="00355A8D" w:rsidRPr="006A2EE2">
        <w:rPr>
          <w:rFonts w:ascii="Times New Roman" w:hAnsi="Times New Roman" w:cs="Times New Roman"/>
        </w:rPr>
        <w:t>согласно</w:t>
      </w:r>
      <w:r w:rsidR="006A2EE2" w:rsidRPr="006A2EE2">
        <w:rPr>
          <w:rFonts w:ascii="Times New Roman" w:hAnsi="Times New Roman" w:cs="Times New Roman"/>
        </w:rPr>
        <w:t xml:space="preserve"> </w:t>
      </w:r>
      <w:r w:rsidR="00C26AEF" w:rsidRPr="00C26AEF">
        <w:rPr>
          <w:rFonts w:ascii="Times New Roman" w:hAnsi="Times New Roman" w:cs="Times New Roman"/>
        </w:rPr>
        <w:t>приложения</w:t>
      </w:r>
      <w:proofErr w:type="gramEnd"/>
      <w:r w:rsidR="00C26AEF" w:rsidRPr="00C26AEF">
        <w:rPr>
          <w:rFonts w:ascii="Times New Roman" w:hAnsi="Times New Roman" w:cs="Times New Roman"/>
        </w:rPr>
        <w:t xml:space="preserve"> № 8</w:t>
      </w:r>
      <w:r w:rsidR="00530385">
        <w:rPr>
          <w:rFonts w:ascii="Times New Roman" w:hAnsi="Times New Roman" w:cs="Times New Roman"/>
        </w:rPr>
        <w:t xml:space="preserve"> </w:t>
      </w:r>
      <w:r w:rsidR="00355A8D" w:rsidRPr="006A2EE2">
        <w:rPr>
          <w:rFonts w:ascii="Times New Roman" w:hAnsi="Times New Roman" w:cs="Times New Roman"/>
        </w:rPr>
        <w:t>к настоящему Положению</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Выплаты компенса</w:t>
      </w:r>
      <w:r w:rsidR="00465875" w:rsidRPr="006A2EE2">
        <w:rPr>
          <w:rFonts w:ascii="Times New Roman" w:hAnsi="Times New Roman" w:cs="Times New Roman"/>
        </w:rPr>
        <w:t xml:space="preserve">ционного характера </w:t>
      </w:r>
      <w:r w:rsidR="00530385">
        <w:rPr>
          <w:rFonts w:ascii="Times New Roman" w:hAnsi="Times New Roman" w:cs="Times New Roman"/>
        </w:rPr>
        <w:t>директора</w:t>
      </w:r>
      <w:r w:rsidR="00465875" w:rsidRPr="006A2EE2">
        <w:rPr>
          <w:rFonts w:ascii="Times New Roman" w:hAnsi="Times New Roman" w:cs="Times New Roman"/>
        </w:rPr>
        <w:t xml:space="preserve"> учреждения</w:t>
      </w:r>
      <w:r w:rsidRPr="006A2EE2">
        <w:rPr>
          <w:rFonts w:ascii="Times New Roman" w:hAnsi="Times New Roman" w:cs="Times New Roman"/>
        </w:rPr>
        <w:t xml:space="preserve">, </w:t>
      </w:r>
      <w:r w:rsidR="00E6060A" w:rsidRPr="006A2EE2">
        <w:rPr>
          <w:rFonts w:ascii="Times New Roman" w:hAnsi="Times New Roman" w:cs="Times New Roman"/>
        </w:rPr>
        <w:t>его</w:t>
      </w:r>
      <w:r w:rsidR="00530385">
        <w:rPr>
          <w:rFonts w:ascii="Times New Roman" w:hAnsi="Times New Roman" w:cs="Times New Roman"/>
        </w:rPr>
        <w:t xml:space="preserve"> заместителей</w:t>
      </w:r>
      <w:r w:rsidRPr="006A2EE2">
        <w:rPr>
          <w:rFonts w:ascii="Times New Roman" w:hAnsi="Times New Roman" w:cs="Times New Roman"/>
        </w:rPr>
        <w:t xml:space="preserve"> устанавливаются в соответствии с </w:t>
      </w:r>
      <w:r w:rsidR="00C26AEF" w:rsidRPr="00C26AEF">
        <w:rPr>
          <w:rFonts w:ascii="Times New Roman" w:hAnsi="Times New Roman" w:cs="Times New Roman"/>
        </w:rPr>
        <w:t>подразделом 2 и разделом II</w:t>
      </w:r>
      <w:r w:rsidR="006C04BF">
        <w:rPr>
          <w:rFonts w:ascii="Times New Roman" w:hAnsi="Times New Roman" w:cs="Times New Roman"/>
        </w:rPr>
        <w:t xml:space="preserve"> </w:t>
      </w:r>
      <w:r w:rsidRPr="006A2EE2">
        <w:rPr>
          <w:rFonts w:ascii="Times New Roman" w:hAnsi="Times New Roman" w:cs="Times New Roman"/>
        </w:rPr>
        <w:t>настоящего положения как в процентах к должностным окладам, так и в абсолютных размерах, если иное не установлено законодательством.</w:t>
      </w:r>
      <w:bookmarkEnd w:id="17"/>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2. </w:t>
      </w:r>
      <w:proofErr w:type="gramStart"/>
      <w:r w:rsidRPr="006A2EE2">
        <w:rPr>
          <w:rFonts w:ascii="Times New Roman" w:hAnsi="Times New Roman" w:cs="Times New Roman"/>
        </w:rPr>
        <w:t>Предельное количество д</w:t>
      </w:r>
      <w:r w:rsidR="00E6060A" w:rsidRPr="006A2EE2">
        <w:rPr>
          <w:rFonts w:ascii="Times New Roman" w:hAnsi="Times New Roman" w:cs="Times New Roman"/>
        </w:rPr>
        <w:t xml:space="preserve">олжностных окладов </w:t>
      </w:r>
      <w:r w:rsidR="00530385">
        <w:rPr>
          <w:rFonts w:ascii="Times New Roman" w:hAnsi="Times New Roman" w:cs="Times New Roman"/>
        </w:rPr>
        <w:t>директора</w:t>
      </w:r>
      <w:r w:rsidR="00E6060A" w:rsidRPr="006A2EE2">
        <w:rPr>
          <w:rFonts w:ascii="Times New Roman" w:hAnsi="Times New Roman" w:cs="Times New Roman"/>
        </w:rPr>
        <w:t xml:space="preserve"> учреждения</w:t>
      </w:r>
      <w:r w:rsidRPr="006A2EE2">
        <w:rPr>
          <w:rFonts w:ascii="Times New Roman" w:hAnsi="Times New Roman" w:cs="Times New Roman"/>
        </w:rPr>
        <w:t>, учитываемых при определении объема средств на выплаты стимулирующего характера руководите</w:t>
      </w:r>
      <w:r w:rsidR="00E6060A" w:rsidRPr="006A2EE2">
        <w:rPr>
          <w:rFonts w:ascii="Times New Roman" w:hAnsi="Times New Roman" w:cs="Times New Roman"/>
        </w:rPr>
        <w:t>лю учреждения</w:t>
      </w:r>
      <w:r w:rsidRPr="006A2EE2">
        <w:rPr>
          <w:rFonts w:ascii="Times New Roman" w:hAnsi="Times New Roman" w:cs="Times New Roman"/>
        </w:rPr>
        <w:t>, составляет до 45 д</w:t>
      </w:r>
      <w:r w:rsidR="00E6060A" w:rsidRPr="006A2EE2">
        <w:rPr>
          <w:rFonts w:ascii="Times New Roman" w:hAnsi="Times New Roman" w:cs="Times New Roman"/>
        </w:rPr>
        <w:t xml:space="preserve">олжностных окладов </w:t>
      </w:r>
      <w:r w:rsidR="00530385">
        <w:rPr>
          <w:rFonts w:ascii="Times New Roman" w:hAnsi="Times New Roman" w:cs="Times New Roman"/>
        </w:rPr>
        <w:t>директора</w:t>
      </w:r>
      <w:r w:rsidR="00E6060A" w:rsidRPr="006A2EE2">
        <w:rPr>
          <w:rFonts w:ascii="Times New Roman" w:hAnsi="Times New Roman" w:cs="Times New Roman"/>
        </w:rPr>
        <w:t xml:space="preserve"> учреждения</w:t>
      </w:r>
      <w:r w:rsidRPr="006A2EE2">
        <w:rPr>
          <w:rFonts w:ascii="Times New Roman" w:hAnsi="Times New Roman" w:cs="Times New Roman"/>
        </w:rPr>
        <w:t xml:space="preserve"> в год с учетом районного коэффициента, процентной надбавки к заработной плате за стаж работ в районах Крайнего Севера и приравненных</w:t>
      </w:r>
      <w:r w:rsidR="006A2EE2" w:rsidRPr="006A2EE2">
        <w:rPr>
          <w:rFonts w:ascii="Times New Roman" w:hAnsi="Times New Roman" w:cs="Times New Roman"/>
        </w:rPr>
        <w:t xml:space="preserve"> </w:t>
      </w:r>
      <w:r w:rsidRPr="006A2EE2">
        <w:rPr>
          <w:rFonts w:ascii="Times New Roman" w:hAnsi="Times New Roman" w:cs="Times New Roman"/>
        </w:rPr>
        <w:t>к ним местностях или надбавки за работу в местностях с особыми климатическими условиями.</w:t>
      </w:r>
      <w:proofErr w:type="gramEnd"/>
      <w:r w:rsidRPr="006A2EE2">
        <w:rPr>
          <w:rFonts w:ascii="Times New Roman" w:hAnsi="Times New Roman" w:cs="Times New Roman"/>
        </w:rPr>
        <w:t xml:space="preserve"> Сложившаяся к концу отчетного периода экономия бюджетных средств по стим</w:t>
      </w:r>
      <w:r w:rsidR="00E6060A" w:rsidRPr="006A2EE2">
        <w:rPr>
          <w:rFonts w:ascii="Times New Roman" w:hAnsi="Times New Roman" w:cs="Times New Roman"/>
        </w:rPr>
        <w:t xml:space="preserve">улирующим </w:t>
      </w:r>
      <w:proofErr w:type="gramStart"/>
      <w:r w:rsidR="00E6060A" w:rsidRPr="006A2EE2">
        <w:rPr>
          <w:rFonts w:ascii="Times New Roman" w:hAnsi="Times New Roman" w:cs="Times New Roman"/>
        </w:rPr>
        <w:t xml:space="preserve">выплатам </w:t>
      </w:r>
      <w:r w:rsidR="00530385">
        <w:rPr>
          <w:rFonts w:ascii="Times New Roman" w:hAnsi="Times New Roman" w:cs="Times New Roman"/>
        </w:rPr>
        <w:t>директора</w:t>
      </w:r>
      <w:proofErr w:type="gramEnd"/>
      <w:r w:rsidR="00E6060A" w:rsidRPr="006A2EE2">
        <w:rPr>
          <w:rFonts w:ascii="Times New Roman" w:hAnsi="Times New Roman" w:cs="Times New Roman"/>
        </w:rPr>
        <w:t xml:space="preserve"> учреждения</w:t>
      </w:r>
      <w:r w:rsidRPr="006A2EE2">
        <w:rPr>
          <w:rFonts w:ascii="Times New Roman" w:hAnsi="Times New Roman" w:cs="Times New Roman"/>
        </w:rPr>
        <w:t xml:space="preserve"> может направляться на стимулиров</w:t>
      </w:r>
      <w:r w:rsidR="00E6060A" w:rsidRPr="006A2EE2">
        <w:rPr>
          <w:rFonts w:ascii="Times New Roman" w:hAnsi="Times New Roman" w:cs="Times New Roman"/>
        </w:rPr>
        <w:t>ание труда работников учреждения</w:t>
      </w:r>
      <w:r w:rsidRPr="006A2EE2">
        <w:rPr>
          <w:rFonts w:ascii="Times New Roman" w:hAnsi="Times New Roman" w:cs="Times New Roman"/>
        </w:rPr>
        <w:t>.</w:t>
      </w:r>
    </w:p>
    <w:p w:rsidR="006E1D41" w:rsidRPr="005A3F40" w:rsidRDefault="006E1D41" w:rsidP="006A2EE2">
      <w:pPr>
        <w:ind w:firstLine="397"/>
        <w:contextualSpacing/>
        <w:rPr>
          <w:rFonts w:ascii="Times New Roman" w:hAnsi="Times New Roman" w:cs="Times New Roman"/>
        </w:rPr>
      </w:pPr>
      <w:r w:rsidRPr="005A3F40">
        <w:rPr>
          <w:rFonts w:ascii="Times New Roman" w:hAnsi="Times New Roman" w:cs="Times New Roman"/>
        </w:rPr>
        <w:t xml:space="preserve">Направление </w:t>
      </w:r>
      <w:proofErr w:type="gramStart"/>
      <w:r w:rsidRPr="005A3F40">
        <w:rPr>
          <w:rFonts w:ascii="Times New Roman" w:hAnsi="Times New Roman" w:cs="Times New Roman"/>
        </w:rPr>
        <w:t>указанных</w:t>
      </w:r>
      <w:proofErr w:type="gramEnd"/>
      <w:r w:rsidRPr="005A3F40">
        <w:rPr>
          <w:rFonts w:ascii="Times New Roman" w:hAnsi="Times New Roman" w:cs="Times New Roman"/>
        </w:rPr>
        <w:t xml:space="preserve"> средств на иные цели осуществляется по согласованию с финансовым управлением администрации Шушенского района.</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2.1. Должностные оклады устанавливаются с учетом ведения преподавательской (педагогической) работы в объеме:</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10 часов в неделю - директорам начальных общеобразовательных, дошкольных образовательных учреждений и учреждений дополнительного образования </w:t>
      </w:r>
      <w:proofErr w:type="gramStart"/>
      <w:r w:rsidRPr="006A2EE2">
        <w:rPr>
          <w:rFonts w:ascii="Times New Roman" w:hAnsi="Times New Roman" w:cs="Times New Roman"/>
        </w:rPr>
        <w:t>детей</w:t>
      </w:r>
      <w:proofErr w:type="gramEnd"/>
      <w:r w:rsidRPr="006A2EE2">
        <w:rPr>
          <w:rFonts w:ascii="Times New Roman" w:hAnsi="Times New Roman" w:cs="Times New Roman"/>
        </w:rPr>
        <w:t xml:space="preserve"> с количеством обучающихся до 50 человек.</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3 часа в день - заведующим дошкольными образовательными учреждениями с 1-2 группами (кроме учреждений, имеющих одну или несколько гру</w:t>
      </w:r>
      <w:proofErr w:type="gramStart"/>
      <w:r w:rsidRPr="006A2EE2">
        <w:rPr>
          <w:rFonts w:ascii="Times New Roman" w:hAnsi="Times New Roman" w:cs="Times New Roman"/>
        </w:rPr>
        <w:t>пп с кр</w:t>
      </w:r>
      <w:proofErr w:type="gramEnd"/>
      <w:r w:rsidRPr="006A2EE2">
        <w:rPr>
          <w:rFonts w:ascii="Times New Roman" w:hAnsi="Times New Roman" w:cs="Times New Roman"/>
        </w:rPr>
        <w:t>углосуточным пребыванием детей).</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при высшей квалификационной категории – 20%;</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при первой квалификационной категории – 15%.</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Средний размер оклада (должностного оклада), ставки заработной платы работников </w:t>
      </w:r>
      <w:r w:rsidRPr="006A2EE2">
        <w:rPr>
          <w:rFonts w:ascii="Times New Roman" w:hAnsi="Times New Roman" w:cs="Times New Roman"/>
        </w:rPr>
        <w:lastRenderedPageBreak/>
        <w:t xml:space="preserve">основного персонала для определения размера должностного оклада </w:t>
      </w:r>
      <w:r w:rsidR="00530385">
        <w:rPr>
          <w:rFonts w:ascii="Times New Roman" w:hAnsi="Times New Roman" w:cs="Times New Roman"/>
        </w:rPr>
        <w:t>директора</w:t>
      </w:r>
      <w:r w:rsidRPr="006A2EE2">
        <w:rPr>
          <w:rFonts w:ascii="Times New Roman" w:hAnsi="Times New Roman" w:cs="Times New Roman"/>
        </w:rPr>
        <w:t xml:space="preserve"> учреждения рассчитывается без учета повышающих коэффициентов.</w:t>
      </w:r>
    </w:p>
    <w:p w:rsidR="006E1D41" w:rsidRPr="006A2EE2" w:rsidRDefault="006E1D41" w:rsidP="006A2EE2">
      <w:pPr>
        <w:ind w:firstLine="397"/>
        <w:contextualSpacing/>
        <w:rPr>
          <w:rFonts w:ascii="Times New Roman" w:hAnsi="Times New Roman" w:cs="Times New Roman"/>
        </w:rPr>
      </w:pPr>
      <w:bookmarkStart w:id="18" w:name="sub_1018"/>
      <w:r w:rsidRPr="006A2EE2">
        <w:rPr>
          <w:rFonts w:ascii="Times New Roman" w:hAnsi="Times New Roman" w:cs="Times New Roman"/>
        </w:rPr>
        <w:t>3. Распределение средств на осуществление выплат стимул</w:t>
      </w:r>
      <w:r w:rsidR="00E6060A" w:rsidRPr="006A2EE2">
        <w:rPr>
          <w:rFonts w:ascii="Times New Roman" w:hAnsi="Times New Roman" w:cs="Times New Roman"/>
        </w:rPr>
        <w:t>ирующего характера руководителю учреждения</w:t>
      </w:r>
      <w:r w:rsidRPr="006A2EE2">
        <w:rPr>
          <w:rFonts w:ascii="Times New Roman" w:hAnsi="Times New Roman" w:cs="Times New Roman"/>
        </w:rPr>
        <w:t xml:space="preserve">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Шушенского района (далее - рабочая группа).</w:t>
      </w:r>
    </w:p>
    <w:p w:rsidR="006E1D41" w:rsidRPr="006A2EE2" w:rsidRDefault="006E1D41" w:rsidP="006A2EE2">
      <w:pPr>
        <w:ind w:firstLine="397"/>
        <w:contextualSpacing/>
        <w:rPr>
          <w:rFonts w:ascii="Times New Roman" w:hAnsi="Times New Roman" w:cs="Times New Roman"/>
        </w:rPr>
      </w:pPr>
      <w:bookmarkStart w:id="19" w:name="sub_1023"/>
      <w:bookmarkEnd w:id="18"/>
      <w:r w:rsidRPr="006A2EE2">
        <w:rPr>
          <w:rFonts w:ascii="Times New Roman" w:hAnsi="Times New Roman" w:cs="Times New Roman"/>
        </w:rPr>
        <w:t xml:space="preserve">3.1. Управление образования администрации Шушенского района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учреждений, в том числе общественных советов образовательных учреждений, являющуюся основанием для премирования </w:t>
      </w:r>
      <w:r w:rsidR="00530385">
        <w:rPr>
          <w:rFonts w:ascii="Times New Roman" w:hAnsi="Times New Roman" w:cs="Times New Roman"/>
        </w:rPr>
        <w:t>директора учреждения</w:t>
      </w:r>
      <w:r w:rsidRPr="006A2EE2">
        <w:rPr>
          <w:rFonts w:ascii="Times New Roman" w:hAnsi="Times New Roman" w:cs="Times New Roman"/>
        </w:rPr>
        <w:t>.</w:t>
      </w:r>
    </w:p>
    <w:p w:rsidR="006E1D41" w:rsidRPr="006A2EE2" w:rsidRDefault="006E1D41" w:rsidP="006A2EE2">
      <w:pPr>
        <w:ind w:firstLine="397"/>
        <w:contextualSpacing/>
        <w:rPr>
          <w:rFonts w:ascii="Times New Roman" w:hAnsi="Times New Roman" w:cs="Times New Roman"/>
        </w:rPr>
      </w:pPr>
      <w:bookmarkStart w:id="20" w:name="sub_1024"/>
      <w:bookmarkEnd w:id="19"/>
      <w:r w:rsidRPr="006A2EE2">
        <w:rPr>
          <w:rFonts w:ascii="Times New Roman" w:hAnsi="Times New Roman" w:cs="Times New Roman"/>
        </w:rPr>
        <w:t xml:space="preserve">3.2. </w:t>
      </w:r>
      <w:r w:rsidR="00530385">
        <w:rPr>
          <w:rFonts w:ascii="Times New Roman" w:hAnsi="Times New Roman" w:cs="Times New Roman"/>
        </w:rPr>
        <w:t>Директор</w:t>
      </w:r>
      <w:r w:rsidRPr="006A2EE2">
        <w:rPr>
          <w:rFonts w:ascii="Times New Roman" w:hAnsi="Times New Roman" w:cs="Times New Roman"/>
        </w:rPr>
        <w:t xml:space="preserve"> учреж</w:t>
      </w:r>
      <w:r w:rsidR="00530385">
        <w:rPr>
          <w:rFonts w:ascii="Times New Roman" w:hAnsi="Times New Roman" w:cs="Times New Roman"/>
        </w:rPr>
        <w:t>дения имеет</w:t>
      </w:r>
      <w:r w:rsidRPr="006A2EE2">
        <w:rPr>
          <w:rFonts w:ascii="Times New Roman" w:hAnsi="Times New Roman" w:cs="Times New Roman"/>
        </w:rPr>
        <w:t xml:space="preserve"> право присутствовать на заседании рабочей группы и давать необходимые пояснения.</w:t>
      </w:r>
    </w:p>
    <w:p w:rsidR="006E1D41" w:rsidRPr="006A2EE2" w:rsidRDefault="006E1D41" w:rsidP="006A2EE2">
      <w:pPr>
        <w:ind w:firstLine="397"/>
        <w:contextualSpacing/>
        <w:rPr>
          <w:rFonts w:ascii="Times New Roman" w:hAnsi="Times New Roman" w:cs="Times New Roman"/>
        </w:rPr>
      </w:pPr>
      <w:bookmarkStart w:id="21" w:name="sub_1025"/>
      <w:bookmarkEnd w:id="20"/>
      <w:r w:rsidRPr="006A2EE2">
        <w:rPr>
          <w:rFonts w:ascii="Times New Roman" w:hAnsi="Times New Roman" w:cs="Times New Roman"/>
        </w:rPr>
        <w:t>3.3.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администрации Шушенского района издает приказ об установлении стимулирующих выплат.</w:t>
      </w:r>
    </w:p>
    <w:p w:rsidR="006E1D41" w:rsidRPr="006A2EE2" w:rsidRDefault="006E1D41" w:rsidP="006A2EE2">
      <w:pPr>
        <w:ind w:firstLine="397"/>
        <w:contextualSpacing/>
        <w:rPr>
          <w:rFonts w:ascii="Times New Roman" w:hAnsi="Times New Roman" w:cs="Times New Roman"/>
        </w:rPr>
      </w:pPr>
      <w:bookmarkStart w:id="22" w:name="sub_1019"/>
      <w:bookmarkEnd w:id="21"/>
      <w:r w:rsidRPr="006A2EE2">
        <w:rPr>
          <w:rFonts w:ascii="Times New Roman" w:hAnsi="Times New Roman" w:cs="Times New Roman"/>
        </w:rPr>
        <w:t>4. Выплаты стимулирующего характера устанавливаются за каждый вид выплат раздельно.</w:t>
      </w:r>
    </w:p>
    <w:bookmarkEnd w:id="22"/>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Виды выплат стимулирующего характера, размер и условия их осуществления, критерии оценки результативности и </w:t>
      </w:r>
      <w:r w:rsidR="00E6060A" w:rsidRPr="006A2EE2">
        <w:rPr>
          <w:rFonts w:ascii="Times New Roman" w:hAnsi="Times New Roman" w:cs="Times New Roman"/>
        </w:rPr>
        <w:t xml:space="preserve">качества деятельности учреждения для </w:t>
      </w:r>
      <w:r w:rsidR="00530385">
        <w:rPr>
          <w:rFonts w:ascii="Times New Roman" w:hAnsi="Times New Roman" w:cs="Times New Roman"/>
        </w:rPr>
        <w:t>директора</w:t>
      </w:r>
      <w:r w:rsidR="00530385" w:rsidRPr="006A2EE2">
        <w:rPr>
          <w:rFonts w:ascii="Times New Roman" w:hAnsi="Times New Roman" w:cs="Times New Roman"/>
        </w:rPr>
        <w:t xml:space="preserve"> </w:t>
      </w:r>
      <w:r w:rsidR="00E6060A" w:rsidRPr="006A2EE2">
        <w:rPr>
          <w:rFonts w:ascii="Times New Roman" w:hAnsi="Times New Roman" w:cs="Times New Roman"/>
        </w:rPr>
        <w:t>учреждения</w:t>
      </w:r>
      <w:r w:rsidRPr="006A2EE2">
        <w:rPr>
          <w:rFonts w:ascii="Times New Roman" w:hAnsi="Times New Roman" w:cs="Times New Roman"/>
        </w:rPr>
        <w:t xml:space="preserve">, </w:t>
      </w:r>
      <w:r w:rsidR="00E6060A" w:rsidRPr="006A2EE2">
        <w:rPr>
          <w:rFonts w:ascii="Times New Roman" w:hAnsi="Times New Roman" w:cs="Times New Roman"/>
        </w:rPr>
        <w:t>его</w:t>
      </w:r>
      <w:r w:rsidRPr="006A2EE2">
        <w:rPr>
          <w:rFonts w:ascii="Times New Roman" w:hAnsi="Times New Roman" w:cs="Times New Roman"/>
        </w:rPr>
        <w:t xml:space="preserve"> заместителей определяются согласно </w:t>
      </w:r>
      <w:r w:rsidRPr="00C26AEF">
        <w:rPr>
          <w:rFonts w:ascii="Times New Roman" w:hAnsi="Times New Roman" w:cs="Times New Roman"/>
        </w:rPr>
        <w:t xml:space="preserve">приложению </w:t>
      </w:r>
      <w:r w:rsidR="000F4108" w:rsidRPr="00C26AEF">
        <w:rPr>
          <w:rFonts w:ascii="Times New Roman" w:hAnsi="Times New Roman" w:cs="Times New Roman"/>
        </w:rPr>
        <w:t xml:space="preserve">№ </w:t>
      </w:r>
      <w:r w:rsidR="00B540BA" w:rsidRPr="00C26AEF">
        <w:rPr>
          <w:rFonts w:ascii="Times New Roman" w:hAnsi="Times New Roman" w:cs="Times New Roman"/>
        </w:rPr>
        <w:t>9</w:t>
      </w:r>
      <w:r w:rsidRPr="006A2EE2">
        <w:rPr>
          <w:rFonts w:ascii="Times New Roman" w:hAnsi="Times New Roman" w:cs="Times New Roman"/>
        </w:rPr>
        <w:t xml:space="preserve"> к настоящему </w:t>
      </w:r>
      <w:r w:rsidR="000F4108" w:rsidRPr="006A2EE2">
        <w:rPr>
          <w:rFonts w:ascii="Times New Roman" w:hAnsi="Times New Roman" w:cs="Times New Roman"/>
        </w:rPr>
        <w:t>П</w:t>
      </w:r>
      <w:r w:rsidRPr="006A2EE2">
        <w:rPr>
          <w:rFonts w:ascii="Times New Roman" w:hAnsi="Times New Roman" w:cs="Times New Roman"/>
        </w:rPr>
        <w:t>оложению.</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Размер п</w:t>
      </w:r>
      <w:r w:rsidR="00E6060A" w:rsidRPr="006A2EE2">
        <w:rPr>
          <w:rFonts w:ascii="Times New Roman" w:hAnsi="Times New Roman" w:cs="Times New Roman"/>
        </w:rPr>
        <w:t xml:space="preserve">ерсональных выплат </w:t>
      </w:r>
      <w:r w:rsidR="00530385">
        <w:rPr>
          <w:rFonts w:ascii="Times New Roman" w:hAnsi="Times New Roman" w:cs="Times New Roman"/>
        </w:rPr>
        <w:t>директору</w:t>
      </w:r>
      <w:r w:rsidR="00E6060A" w:rsidRPr="006A2EE2">
        <w:rPr>
          <w:rFonts w:ascii="Times New Roman" w:hAnsi="Times New Roman" w:cs="Times New Roman"/>
        </w:rPr>
        <w:t xml:space="preserve"> учреждения</w:t>
      </w:r>
      <w:r w:rsidRPr="006A2EE2">
        <w:rPr>
          <w:rFonts w:ascii="Times New Roman" w:hAnsi="Times New Roman" w:cs="Times New Roman"/>
        </w:rPr>
        <w:t xml:space="preserve">, </w:t>
      </w:r>
      <w:r w:rsidR="00E6060A" w:rsidRPr="006A2EE2">
        <w:rPr>
          <w:rFonts w:ascii="Times New Roman" w:hAnsi="Times New Roman" w:cs="Times New Roman"/>
        </w:rPr>
        <w:t>его</w:t>
      </w:r>
      <w:r w:rsidRPr="006A2EE2">
        <w:rPr>
          <w:rFonts w:ascii="Times New Roman" w:hAnsi="Times New Roman" w:cs="Times New Roman"/>
        </w:rPr>
        <w:t xml:space="preserve"> заместителям</w:t>
      </w:r>
      <w:r w:rsidR="006A2EE2" w:rsidRPr="006A2EE2">
        <w:rPr>
          <w:rFonts w:ascii="Times New Roman" w:hAnsi="Times New Roman" w:cs="Times New Roman"/>
        </w:rPr>
        <w:t xml:space="preserve"> </w:t>
      </w:r>
      <w:r w:rsidRPr="006A2EE2">
        <w:rPr>
          <w:rFonts w:ascii="Times New Roman" w:hAnsi="Times New Roman" w:cs="Times New Roman"/>
        </w:rPr>
        <w:t xml:space="preserve">определяется согласно </w:t>
      </w:r>
      <w:r w:rsidRPr="00C26AEF">
        <w:rPr>
          <w:rFonts w:ascii="Times New Roman" w:hAnsi="Times New Roman" w:cs="Times New Roman"/>
        </w:rPr>
        <w:t xml:space="preserve">приложению </w:t>
      </w:r>
      <w:r w:rsidR="000F4108" w:rsidRPr="00C26AEF">
        <w:rPr>
          <w:rFonts w:ascii="Times New Roman" w:hAnsi="Times New Roman" w:cs="Times New Roman"/>
        </w:rPr>
        <w:t>№</w:t>
      </w:r>
      <w:r w:rsidRPr="00C26AEF">
        <w:rPr>
          <w:rFonts w:ascii="Times New Roman" w:hAnsi="Times New Roman" w:cs="Times New Roman"/>
        </w:rPr>
        <w:t xml:space="preserve"> </w:t>
      </w:r>
      <w:r w:rsidR="00B540BA" w:rsidRPr="00C26AEF">
        <w:rPr>
          <w:rFonts w:ascii="Times New Roman" w:hAnsi="Times New Roman" w:cs="Times New Roman"/>
        </w:rPr>
        <w:t>10</w:t>
      </w:r>
      <w:r w:rsidRPr="006A2EE2">
        <w:rPr>
          <w:rFonts w:ascii="Times New Roman" w:hAnsi="Times New Roman" w:cs="Times New Roman"/>
        </w:rPr>
        <w:t xml:space="preserve"> к настоящему </w:t>
      </w:r>
      <w:r w:rsidR="000F4108" w:rsidRPr="006A2EE2">
        <w:rPr>
          <w:rFonts w:ascii="Times New Roman" w:hAnsi="Times New Roman" w:cs="Times New Roman"/>
        </w:rPr>
        <w:t>П</w:t>
      </w:r>
      <w:r w:rsidRPr="006A2EE2">
        <w:rPr>
          <w:rFonts w:ascii="Times New Roman" w:hAnsi="Times New Roman" w:cs="Times New Roman"/>
        </w:rPr>
        <w:t>оложению.</w:t>
      </w:r>
    </w:p>
    <w:p w:rsidR="006E1D41" w:rsidRPr="006A2EE2" w:rsidRDefault="006E1D41" w:rsidP="006A2EE2">
      <w:pPr>
        <w:ind w:firstLine="397"/>
        <w:contextualSpacing/>
        <w:rPr>
          <w:rFonts w:ascii="Times New Roman" w:hAnsi="Times New Roman" w:cs="Times New Roman"/>
        </w:rPr>
      </w:pPr>
      <w:bookmarkStart w:id="23" w:name="sub_1026"/>
      <w:r w:rsidRPr="006A2EE2">
        <w:rPr>
          <w:rFonts w:ascii="Times New Roman" w:hAnsi="Times New Roman" w:cs="Times New Roman"/>
        </w:rPr>
        <w:t>4.1. При выплатах по итогам работы учитываются:</w:t>
      </w:r>
    </w:p>
    <w:bookmarkEnd w:id="23"/>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степень освоения </w:t>
      </w:r>
      <w:proofErr w:type="gramStart"/>
      <w:r w:rsidRPr="006A2EE2">
        <w:rPr>
          <w:rFonts w:ascii="Times New Roman" w:hAnsi="Times New Roman" w:cs="Times New Roman"/>
        </w:rPr>
        <w:t>выделенных</w:t>
      </w:r>
      <w:proofErr w:type="gramEnd"/>
      <w:r w:rsidRPr="006A2EE2">
        <w:rPr>
          <w:rFonts w:ascii="Times New Roman" w:hAnsi="Times New Roman" w:cs="Times New Roman"/>
        </w:rPr>
        <w:t xml:space="preserve"> бюджетных средств;</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проведение ремонтных работ;</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подготовка общеобразовательного учреждения к новому учебному году;</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участие в инновационной деятельности;</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организация и проведение важных работ, мероприятий.</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Размер выпла</w:t>
      </w:r>
      <w:r w:rsidR="00E6060A" w:rsidRPr="006A2EE2">
        <w:rPr>
          <w:rFonts w:ascii="Times New Roman" w:hAnsi="Times New Roman" w:cs="Times New Roman"/>
        </w:rPr>
        <w:t xml:space="preserve">т по итогам работы </w:t>
      </w:r>
      <w:r w:rsidR="00530385">
        <w:rPr>
          <w:rFonts w:ascii="Times New Roman" w:hAnsi="Times New Roman" w:cs="Times New Roman"/>
        </w:rPr>
        <w:t>директору</w:t>
      </w:r>
      <w:r w:rsidRPr="006A2EE2">
        <w:rPr>
          <w:rFonts w:ascii="Times New Roman" w:hAnsi="Times New Roman" w:cs="Times New Roman"/>
        </w:rPr>
        <w:t xml:space="preserve"> учрежд</w:t>
      </w:r>
      <w:r w:rsidR="00E6060A" w:rsidRPr="006A2EE2">
        <w:rPr>
          <w:rFonts w:ascii="Times New Roman" w:hAnsi="Times New Roman" w:cs="Times New Roman"/>
        </w:rPr>
        <w:t>ения, его</w:t>
      </w:r>
      <w:r w:rsidRPr="006A2EE2">
        <w:rPr>
          <w:rFonts w:ascii="Times New Roman" w:hAnsi="Times New Roman" w:cs="Times New Roman"/>
        </w:rPr>
        <w:t xml:space="preserve"> заместителям определяется согласно </w:t>
      </w:r>
      <w:r w:rsidRPr="00C26AEF">
        <w:rPr>
          <w:rFonts w:ascii="Times New Roman" w:hAnsi="Times New Roman" w:cs="Times New Roman"/>
        </w:rPr>
        <w:t xml:space="preserve">приложению </w:t>
      </w:r>
      <w:r w:rsidR="000F4108" w:rsidRPr="00C26AEF">
        <w:rPr>
          <w:rFonts w:ascii="Times New Roman" w:hAnsi="Times New Roman" w:cs="Times New Roman"/>
        </w:rPr>
        <w:t>№</w:t>
      </w:r>
      <w:r w:rsidRPr="00C26AEF">
        <w:rPr>
          <w:rFonts w:ascii="Times New Roman" w:hAnsi="Times New Roman" w:cs="Times New Roman"/>
        </w:rPr>
        <w:t xml:space="preserve"> </w:t>
      </w:r>
      <w:r w:rsidR="00B540BA" w:rsidRPr="00C26AEF">
        <w:rPr>
          <w:rFonts w:ascii="Times New Roman" w:hAnsi="Times New Roman" w:cs="Times New Roman"/>
        </w:rPr>
        <w:t>11</w:t>
      </w:r>
      <w:r w:rsidRPr="006A2EE2">
        <w:rPr>
          <w:rFonts w:ascii="Times New Roman" w:hAnsi="Times New Roman" w:cs="Times New Roman"/>
        </w:rPr>
        <w:t xml:space="preserve"> к настоящему </w:t>
      </w:r>
      <w:r w:rsidR="000F4108" w:rsidRPr="006A2EE2">
        <w:rPr>
          <w:rFonts w:ascii="Times New Roman" w:hAnsi="Times New Roman" w:cs="Times New Roman"/>
        </w:rPr>
        <w:t>П</w:t>
      </w:r>
      <w:r w:rsidRPr="006A2EE2">
        <w:rPr>
          <w:rFonts w:ascii="Times New Roman" w:hAnsi="Times New Roman" w:cs="Times New Roman"/>
        </w:rPr>
        <w:t>оложению.</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5. Выплаты стимулирующего характера, за исключением персональных выплат и выплат</w:t>
      </w:r>
      <w:r w:rsidR="00E6060A" w:rsidRPr="006A2EE2">
        <w:rPr>
          <w:rFonts w:ascii="Times New Roman" w:hAnsi="Times New Roman" w:cs="Times New Roman"/>
        </w:rPr>
        <w:t xml:space="preserve"> по итогам работы, </w:t>
      </w:r>
      <w:r w:rsidR="00530385">
        <w:rPr>
          <w:rFonts w:ascii="Times New Roman" w:hAnsi="Times New Roman" w:cs="Times New Roman"/>
        </w:rPr>
        <w:t>директору</w:t>
      </w:r>
      <w:r w:rsidRPr="006A2EE2">
        <w:rPr>
          <w:rFonts w:ascii="Times New Roman" w:hAnsi="Times New Roman" w:cs="Times New Roman"/>
        </w:rPr>
        <w:t xml:space="preserve"> у</w:t>
      </w:r>
      <w:r w:rsidR="00E6060A" w:rsidRPr="006A2EE2">
        <w:rPr>
          <w:rFonts w:ascii="Times New Roman" w:hAnsi="Times New Roman" w:cs="Times New Roman"/>
        </w:rPr>
        <w:t>чреждения, его</w:t>
      </w:r>
      <w:r w:rsidRPr="006A2EE2">
        <w:rPr>
          <w:rFonts w:ascii="Times New Roman" w:hAnsi="Times New Roman" w:cs="Times New Roman"/>
        </w:rPr>
        <w:t xml:space="preserve"> заместителям устанавливаются на срок не более трех месяцев в процентах от должностного оклада.</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Пе</w:t>
      </w:r>
      <w:r w:rsidR="00E6060A" w:rsidRPr="006A2EE2">
        <w:rPr>
          <w:rFonts w:ascii="Times New Roman" w:hAnsi="Times New Roman" w:cs="Times New Roman"/>
        </w:rPr>
        <w:t xml:space="preserve">рсональные выплаты </w:t>
      </w:r>
      <w:r w:rsidR="00530385">
        <w:rPr>
          <w:rFonts w:ascii="Times New Roman" w:hAnsi="Times New Roman" w:cs="Times New Roman"/>
        </w:rPr>
        <w:t>директору</w:t>
      </w:r>
      <w:r w:rsidR="00E6060A" w:rsidRPr="006A2EE2">
        <w:rPr>
          <w:rFonts w:ascii="Times New Roman" w:hAnsi="Times New Roman" w:cs="Times New Roman"/>
        </w:rPr>
        <w:t xml:space="preserve"> учреждения</w:t>
      </w:r>
      <w:r w:rsidRPr="006A2EE2">
        <w:rPr>
          <w:rFonts w:ascii="Times New Roman" w:hAnsi="Times New Roman" w:cs="Times New Roman"/>
        </w:rPr>
        <w:t xml:space="preserve"> устанавливаются по решению управления образования администрации Шушенского района на срок не более 1 года.</w:t>
      </w:r>
    </w:p>
    <w:p w:rsidR="006E1D41" w:rsidRPr="006A2EE2" w:rsidRDefault="006E1D41" w:rsidP="006A2EE2">
      <w:pPr>
        <w:ind w:firstLine="397"/>
        <w:contextualSpacing/>
        <w:rPr>
          <w:rFonts w:ascii="Times New Roman" w:hAnsi="Times New Roman" w:cs="Times New Roman"/>
        </w:rPr>
      </w:pPr>
      <w:bookmarkStart w:id="24" w:name="sub_1021"/>
      <w:r w:rsidRPr="006A2EE2">
        <w:rPr>
          <w:rFonts w:ascii="Times New Roman" w:hAnsi="Times New Roman" w:cs="Times New Roman"/>
        </w:rPr>
        <w:t>6. Размер выплат по итогам работы максимальным размером не ограничивается.</w:t>
      </w:r>
    </w:p>
    <w:p w:rsidR="006E1D41" w:rsidRPr="006A2EE2" w:rsidRDefault="006E1D41" w:rsidP="006A2EE2">
      <w:pPr>
        <w:ind w:firstLine="397"/>
        <w:contextualSpacing/>
        <w:rPr>
          <w:rFonts w:ascii="Times New Roman" w:hAnsi="Times New Roman" w:cs="Times New Roman"/>
        </w:rPr>
      </w:pPr>
      <w:bookmarkStart w:id="25" w:name="sub_1022"/>
      <w:bookmarkEnd w:id="24"/>
      <w:r w:rsidRPr="00530385">
        <w:rPr>
          <w:rFonts w:ascii="Times New Roman" w:hAnsi="Times New Roman" w:cs="Times New Roman"/>
        </w:rPr>
        <w:t>7</w:t>
      </w:r>
      <w:r w:rsidR="000F4108" w:rsidRPr="00530385">
        <w:rPr>
          <w:rFonts w:ascii="Times New Roman" w:hAnsi="Times New Roman" w:cs="Times New Roman"/>
        </w:rPr>
        <w:t xml:space="preserve"> Размеры дол</w:t>
      </w:r>
      <w:r w:rsidR="00530385" w:rsidRPr="00530385">
        <w:rPr>
          <w:rFonts w:ascii="Times New Roman" w:hAnsi="Times New Roman" w:cs="Times New Roman"/>
        </w:rPr>
        <w:t>жностных окладов заместителям</w:t>
      </w:r>
      <w:r w:rsidR="000F4108" w:rsidRPr="00530385">
        <w:rPr>
          <w:rFonts w:ascii="Times New Roman" w:hAnsi="Times New Roman" w:cs="Times New Roman"/>
        </w:rPr>
        <w:t xml:space="preserve"> </w:t>
      </w:r>
      <w:r w:rsidR="00530385" w:rsidRPr="00530385">
        <w:rPr>
          <w:rFonts w:ascii="Times New Roman" w:hAnsi="Times New Roman" w:cs="Times New Roman"/>
        </w:rPr>
        <w:t>директора</w:t>
      </w:r>
      <w:r w:rsidR="000F4108" w:rsidRPr="00530385">
        <w:rPr>
          <w:rFonts w:ascii="Times New Roman" w:hAnsi="Times New Roman" w:cs="Times New Roman"/>
        </w:rPr>
        <w:t xml:space="preserve"> устанавливаются </w:t>
      </w:r>
      <w:r w:rsidR="00530385" w:rsidRPr="00530385">
        <w:rPr>
          <w:rFonts w:ascii="Times New Roman" w:hAnsi="Times New Roman" w:cs="Times New Roman"/>
        </w:rPr>
        <w:t>директором</w:t>
      </w:r>
      <w:r w:rsidR="000F4108" w:rsidRPr="00530385">
        <w:rPr>
          <w:rFonts w:ascii="Times New Roman" w:hAnsi="Times New Roman" w:cs="Times New Roman"/>
        </w:rPr>
        <w:t xml:space="preserve"> учреждения на</w:t>
      </w:r>
      <w:r w:rsidR="00530385" w:rsidRPr="00530385">
        <w:rPr>
          <w:rFonts w:ascii="Times New Roman" w:hAnsi="Times New Roman" w:cs="Times New Roman"/>
        </w:rPr>
        <w:t xml:space="preserve"> 10 - 30 процентов ниже размера  должностного оклада </w:t>
      </w:r>
      <w:r w:rsidR="000F4108" w:rsidRPr="00530385">
        <w:rPr>
          <w:rFonts w:ascii="Times New Roman" w:hAnsi="Times New Roman" w:cs="Times New Roman"/>
        </w:rPr>
        <w:t xml:space="preserve"> </w:t>
      </w:r>
      <w:r w:rsidR="00530385" w:rsidRPr="00530385">
        <w:rPr>
          <w:rFonts w:ascii="Times New Roman" w:hAnsi="Times New Roman" w:cs="Times New Roman"/>
        </w:rPr>
        <w:t>директора  учреждения</w:t>
      </w:r>
      <w:r w:rsidR="000F4108" w:rsidRPr="00530385">
        <w:rPr>
          <w:rFonts w:ascii="Times New Roman" w:hAnsi="Times New Roman" w:cs="Times New Roman"/>
        </w:rPr>
        <w:t xml:space="preserve">, сроки установления и размер стимулирующих выплат устанавливаются приказом </w:t>
      </w:r>
      <w:r w:rsidR="00530385" w:rsidRPr="00530385">
        <w:rPr>
          <w:rFonts w:ascii="Times New Roman" w:hAnsi="Times New Roman" w:cs="Times New Roman"/>
        </w:rPr>
        <w:t>директора</w:t>
      </w:r>
      <w:r w:rsidR="006A2EE2" w:rsidRPr="00530385">
        <w:rPr>
          <w:rFonts w:ascii="Times New Roman" w:hAnsi="Times New Roman" w:cs="Times New Roman"/>
        </w:rPr>
        <w:t xml:space="preserve"> </w:t>
      </w:r>
      <w:r w:rsidR="000F4108" w:rsidRPr="00530385">
        <w:rPr>
          <w:rFonts w:ascii="Times New Roman" w:hAnsi="Times New Roman" w:cs="Times New Roman"/>
        </w:rPr>
        <w:t>учреждения</w:t>
      </w:r>
      <w:r w:rsidRPr="00530385">
        <w:rPr>
          <w:rFonts w:ascii="Times New Roman" w:hAnsi="Times New Roman" w:cs="Times New Roman"/>
        </w:rPr>
        <w:t>.</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8. Часть средств, </w:t>
      </w:r>
      <w:proofErr w:type="gramStart"/>
      <w:r w:rsidRPr="006A2EE2">
        <w:rPr>
          <w:rFonts w:ascii="Times New Roman" w:hAnsi="Times New Roman" w:cs="Times New Roman"/>
        </w:rPr>
        <w:t>полученных</w:t>
      </w:r>
      <w:proofErr w:type="gramEnd"/>
      <w:r w:rsidRPr="006A2EE2">
        <w:rPr>
          <w:rFonts w:ascii="Times New Roman" w:hAnsi="Times New Roman" w:cs="Times New Roman"/>
        </w:rPr>
        <w:t xml:space="preserve"> от предпринимательской и иной приносящей доход деятельности направляется на выплаты стимулирующего характера </w:t>
      </w:r>
      <w:r w:rsidR="00530385">
        <w:rPr>
          <w:rFonts w:ascii="Times New Roman" w:hAnsi="Times New Roman" w:cs="Times New Roman"/>
        </w:rPr>
        <w:t>директору</w:t>
      </w:r>
      <w:r w:rsidRPr="006A2EE2">
        <w:rPr>
          <w:rFonts w:ascii="Times New Roman" w:hAnsi="Times New Roman" w:cs="Times New Roman"/>
        </w:rPr>
        <w:t xml:space="preserve"> учреждения с учетом недопущения повышения предельного объема средств на выплаты стимулирующего характера, предусмотренного в </w:t>
      </w:r>
      <w:r w:rsidRPr="00C26AEF">
        <w:rPr>
          <w:rFonts w:ascii="Times New Roman" w:hAnsi="Times New Roman" w:cs="Times New Roman"/>
        </w:rPr>
        <w:t>абзаце первом пункта 2</w:t>
      </w:r>
      <w:r w:rsidRPr="006A2EE2">
        <w:rPr>
          <w:rFonts w:ascii="Times New Roman" w:hAnsi="Times New Roman" w:cs="Times New Roman"/>
        </w:rPr>
        <w:t xml:space="preserve"> настоящего раздела.</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Выплаты стимулирующего характера </w:t>
      </w:r>
      <w:r w:rsidR="00530385">
        <w:rPr>
          <w:rFonts w:ascii="Times New Roman" w:hAnsi="Times New Roman" w:cs="Times New Roman"/>
        </w:rPr>
        <w:t>директору</w:t>
      </w:r>
      <w:r w:rsidRPr="006A2EE2">
        <w:rPr>
          <w:rFonts w:ascii="Times New Roman" w:hAnsi="Times New Roman" w:cs="Times New Roman"/>
        </w:rPr>
        <w:t xml:space="preserve"> </w:t>
      </w:r>
      <w:r w:rsidR="00E6060A" w:rsidRPr="006A2EE2">
        <w:rPr>
          <w:rFonts w:ascii="Times New Roman" w:hAnsi="Times New Roman" w:cs="Times New Roman"/>
        </w:rPr>
        <w:t>учреждения</w:t>
      </w:r>
      <w:r w:rsidRPr="006A2EE2">
        <w:rPr>
          <w:rFonts w:ascii="Times New Roman" w:hAnsi="Times New Roman" w:cs="Times New Roman"/>
        </w:rPr>
        <w:t xml:space="preserve"> за счет средств, полученных от предпринимательской и приносящей доход деятельности, предназначены для усиления заинтересованности </w:t>
      </w:r>
      <w:r w:rsidR="00177597">
        <w:rPr>
          <w:rFonts w:ascii="Times New Roman" w:hAnsi="Times New Roman" w:cs="Times New Roman"/>
        </w:rPr>
        <w:t>директора</w:t>
      </w:r>
      <w:r w:rsidRPr="006A2EE2">
        <w:rPr>
          <w:rFonts w:ascii="Times New Roman" w:hAnsi="Times New Roman" w:cs="Times New Roman"/>
        </w:rPr>
        <w:t xml:space="preserve"> учреждения в повышении результативности профессиональной деятельности, своевременном исполнении должностных обязанностей.</w:t>
      </w:r>
    </w:p>
    <w:p w:rsidR="006E1D41" w:rsidRPr="006A2EE2" w:rsidRDefault="006E1D41" w:rsidP="006A2EE2">
      <w:pPr>
        <w:ind w:firstLine="397"/>
        <w:contextualSpacing/>
        <w:rPr>
          <w:rFonts w:ascii="Times New Roman" w:hAnsi="Times New Roman" w:cs="Times New Roman"/>
        </w:rPr>
      </w:pPr>
      <w:proofErr w:type="gramStart"/>
      <w:r w:rsidRPr="006A2EE2">
        <w:rPr>
          <w:rFonts w:ascii="Times New Roman" w:hAnsi="Times New Roman" w:cs="Times New Roman"/>
        </w:rPr>
        <w:t>Размер выплат стимулирующего характера за интенсивность и высокие</w:t>
      </w:r>
      <w:r w:rsidR="00AD7A28" w:rsidRPr="006A2EE2">
        <w:rPr>
          <w:rFonts w:ascii="Times New Roman" w:hAnsi="Times New Roman" w:cs="Times New Roman"/>
        </w:rPr>
        <w:t xml:space="preserve"> результаты работы </w:t>
      </w:r>
      <w:r w:rsidR="00177597">
        <w:rPr>
          <w:rFonts w:ascii="Times New Roman" w:hAnsi="Times New Roman" w:cs="Times New Roman"/>
        </w:rPr>
        <w:t>директору</w:t>
      </w:r>
      <w:r w:rsidR="00AD7A28" w:rsidRPr="006A2EE2">
        <w:rPr>
          <w:rFonts w:ascii="Times New Roman" w:hAnsi="Times New Roman" w:cs="Times New Roman"/>
        </w:rPr>
        <w:t xml:space="preserve"> учреждения</w:t>
      </w:r>
      <w:r w:rsidRPr="006A2EE2">
        <w:rPr>
          <w:rFonts w:ascii="Times New Roman" w:hAnsi="Times New Roman" w:cs="Times New Roman"/>
        </w:rPr>
        <w:t xml:space="preserve"> за счет средств, полученных </w:t>
      </w:r>
      <w:r w:rsidR="00391F21" w:rsidRPr="00391F21">
        <w:rPr>
          <w:rFonts w:ascii="Times New Roman" w:hAnsi="Times New Roman" w:cs="Times New Roman"/>
        </w:rPr>
        <w:t xml:space="preserve">от предпринимательской и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w:t>
      </w:r>
      <w:r w:rsidR="00391F21" w:rsidRPr="00391F21">
        <w:rPr>
          <w:rFonts w:ascii="Times New Roman" w:hAnsi="Times New Roman" w:cs="Times New Roman"/>
        </w:rPr>
        <w:lastRenderedPageBreak/>
        <w:t xml:space="preserve">результативности и качества труда </w:t>
      </w:r>
      <w:r w:rsidR="00177597">
        <w:rPr>
          <w:rFonts w:ascii="Times New Roman" w:hAnsi="Times New Roman" w:cs="Times New Roman"/>
        </w:rPr>
        <w:t>директора учреждения</w:t>
      </w:r>
      <w:r w:rsidR="00391F21" w:rsidRPr="00391F21">
        <w:rPr>
          <w:rFonts w:ascii="Times New Roman" w:hAnsi="Times New Roman" w:cs="Times New Roman"/>
        </w:rPr>
        <w:t xml:space="preserve"> и выплачиваются ежемесячно:</w:t>
      </w:r>
      <w:r w:rsidR="00391F21">
        <w:rPr>
          <w:rFonts w:ascii="Times New Roman" w:hAnsi="Times New Roman" w:cs="Times New Roman"/>
        </w:rPr>
        <w:t xml:space="preserve"> </w:t>
      </w:r>
      <w:proofErr w:type="gramEnd"/>
    </w:p>
    <w:p w:rsidR="006E1D41" w:rsidRPr="006A2EE2" w:rsidRDefault="006E1D41" w:rsidP="006A2EE2">
      <w:pPr>
        <w:ind w:firstLine="397"/>
        <w:contextualSpacing/>
        <w:rPr>
          <w:rFonts w:ascii="Times New Roman" w:hAnsi="Times New Roman"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3685"/>
        <w:gridCol w:w="1418"/>
        <w:gridCol w:w="2835"/>
      </w:tblGrid>
      <w:tr w:rsidR="00391F21" w:rsidRPr="006A2EE2" w:rsidTr="00391F21">
        <w:tc>
          <w:tcPr>
            <w:tcW w:w="2268" w:type="dxa"/>
            <w:vMerge w:val="restart"/>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Критерии оценки результативности и качества труда</w:t>
            </w:r>
          </w:p>
        </w:tc>
        <w:tc>
          <w:tcPr>
            <w:tcW w:w="5103" w:type="dxa"/>
            <w:gridSpan w:val="2"/>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Условия</w:t>
            </w:r>
          </w:p>
        </w:tc>
        <w:tc>
          <w:tcPr>
            <w:tcW w:w="2835" w:type="dxa"/>
            <w:vMerge w:val="restart"/>
            <w:vAlign w:val="center"/>
          </w:tcPr>
          <w:p w:rsidR="006E1D41" w:rsidRPr="006A2EE2" w:rsidRDefault="006E1D41" w:rsidP="00391F21">
            <w:pPr>
              <w:ind w:firstLine="0"/>
              <w:contextualSpacing/>
              <w:rPr>
                <w:rFonts w:ascii="Times New Roman" w:hAnsi="Times New Roman" w:cs="Times New Roman"/>
              </w:rPr>
            </w:pPr>
            <w:proofErr w:type="gramStart"/>
            <w:r w:rsidRPr="006A2EE2">
              <w:rPr>
                <w:rFonts w:ascii="Times New Roman" w:hAnsi="Times New Roman" w:cs="Times New Roman"/>
              </w:rPr>
              <w:t>Предельный размер (%) от доходов полученной учреждением от предпринимательской и приносящей доход деятельности</w:t>
            </w:r>
            <w:proofErr w:type="gramEnd"/>
          </w:p>
        </w:tc>
      </w:tr>
      <w:tr w:rsidR="00391F21" w:rsidRPr="006A2EE2" w:rsidTr="00391F21">
        <w:tc>
          <w:tcPr>
            <w:tcW w:w="2268" w:type="dxa"/>
            <w:vMerge/>
          </w:tcPr>
          <w:p w:rsidR="006E1D41" w:rsidRPr="006A2EE2" w:rsidRDefault="006E1D41" w:rsidP="00391F21">
            <w:pPr>
              <w:ind w:firstLine="0"/>
              <w:contextualSpacing/>
              <w:rPr>
                <w:rFonts w:ascii="Times New Roman" w:hAnsi="Times New Roman" w:cs="Times New Roman"/>
              </w:rPr>
            </w:pPr>
          </w:p>
        </w:tc>
        <w:tc>
          <w:tcPr>
            <w:tcW w:w="3685" w:type="dxa"/>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наименование</w:t>
            </w:r>
          </w:p>
        </w:tc>
        <w:tc>
          <w:tcPr>
            <w:tcW w:w="1418" w:type="dxa"/>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индикатор</w:t>
            </w:r>
          </w:p>
        </w:tc>
        <w:tc>
          <w:tcPr>
            <w:tcW w:w="2835" w:type="dxa"/>
            <w:vMerge/>
          </w:tcPr>
          <w:p w:rsidR="006E1D41" w:rsidRPr="006A2EE2" w:rsidRDefault="006E1D41" w:rsidP="00391F21">
            <w:pPr>
              <w:ind w:firstLine="0"/>
              <w:contextualSpacing/>
              <w:rPr>
                <w:rFonts w:ascii="Times New Roman" w:hAnsi="Times New Roman" w:cs="Times New Roman"/>
              </w:rPr>
            </w:pPr>
          </w:p>
        </w:tc>
      </w:tr>
      <w:tr w:rsidR="00391F21" w:rsidRPr="006A2EE2" w:rsidTr="00391F21">
        <w:tc>
          <w:tcPr>
            <w:tcW w:w="10206" w:type="dxa"/>
            <w:gridSpan w:val="4"/>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91F21" w:rsidRPr="006A2EE2" w:rsidTr="00391F21">
        <w:trPr>
          <w:trHeight w:val="458"/>
        </w:trPr>
        <w:tc>
          <w:tcPr>
            <w:tcW w:w="2268" w:type="dxa"/>
            <w:vMerge w:val="restart"/>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доход, полученный учреждением от предпринимательской и приносящей доход деятельности</w:t>
            </w:r>
          </w:p>
        </w:tc>
        <w:tc>
          <w:tcPr>
            <w:tcW w:w="3685" w:type="dxa"/>
            <w:vMerge w:val="restart"/>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доля доходов учреждения от предпринимательской и приносящей доход деятельности в отчетном квартале к объему средств, предусмотренному на выполнение муниципального задания</w:t>
            </w:r>
          </w:p>
        </w:tc>
        <w:tc>
          <w:tcPr>
            <w:tcW w:w="1418" w:type="dxa"/>
            <w:tcBorders>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от 1% до 15,9%</w:t>
            </w:r>
          </w:p>
        </w:tc>
        <w:tc>
          <w:tcPr>
            <w:tcW w:w="2835" w:type="dxa"/>
            <w:tcBorders>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0,5</w:t>
            </w:r>
          </w:p>
        </w:tc>
      </w:tr>
      <w:tr w:rsidR="00391F21" w:rsidRPr="006A2EE2" w:rsidTr="00391F21">
        <w:trPr>
          <w:trHeight w:val="550"/>
        </w:trPr>
        <w:tc>
          <w:tcPr>
            <w:tcW w:w="2268" w:type="dxa"/>
            <w:vMerge/>
          </w:tcPr>
          <w:p w:rsidR="006E1D41" w:rsidRPr="006A2EE2" w:rsidRDefault="006E1D41" w:rsidP="00391F21">
            <w:pPr>
              <w:ind w:firstLine="0"/>
              <w:contextualSpacing/>
              <w:rPr>
                <w:rFonts w:ascii="Times New Roman" w:hAnsi="Times New Roman" w:cs="Times New Roman"/>
              </w:rPr>
            </w:pPr>
          </w:p>
        </w:tc>
        <w:tc>
          <w:tcPr>
            <w:tcW w:w="3685" w:type="dxa"/>
            <w:vMerge/>
          </w:tcPr>
          <w:p w:rsidR="006E1D41" w:rsidRPr="006A2EE2" w:rsidRDefault="006E1D41" w:rsidP="00391F21">
            <w:pPr>
              <w:ind w:firstLine="0"/>
              <w:contextualSpacing/>
              <w:rPr>
                <w:rFonts w:ascii="Times New Roman" w:hAnsi="Times New Roman" w:cs="Times New Roman"/>
              </w:rPr>
            </w:pPr>
          </w:p>
        </w:tc>
        <w:tc>
          <w:tcPr>
            <w:tcW w:w="1418" w:type="dxa"/>
            <w:tcBorders>
              <w:top w:val="single" w:sz="4" w:space="0" w:color="auto"/>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от 16% до 25,9%</w:t>
            </w:r>
          </w:p>
        </w:tc>
        <w:tc>
          <w:tcPr>
            <w:tcW w:w="2835" w:type="dxa"/>
            <w:tcBorders>
              <w:top w:val="single" w:sz="4" w:space="0" w:color="auto"/>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1,0</w:t>
            </w:r>
          </w:p>
        </w:tc>
      </w:tr>
      <w:tr w:rsidR="00391F21" w:rsidRPr="006A2EE2" w:rsidTr="00391F21">
        <w:trPr>
          <w:trHeight w:val="558"/>
        </w:trPr>
        <w:tc>
          <w:tcPr>
            <w:tcW w:w="2268" w:type="dxa"/>
            <w:vMerge/>
          </w:tcPr>
          <w:p w:rsidR="006E1D41" w:rsidRPr="006A2EE2" w:rsidRDefault="006E1D41" w:rsidP="00391F21">
            <w:pPr>
              <w:ind w:firstLine="0"/>
              <w:contextualSpacing/>
              <w:rPr>
                <w:rFonts w:ascii="Times New Roman" w:hAnsi="Times New Roman" w:cs="Times New Roman"/>
              </w:rPr>
            </w:pPr>
          </w:p>
        </w:tc>
        <w:tc>
          <w:tcPr>
            <w:tcW w:w="3685" w:type="dxa"/>
            <w:vMerge/>
          </w:tcPr>
          <w:p w:rsidR="006E1D41" w:rsidRPr="006A2EE2" w:rsidRDefault="006E1D41" w:rsidP="00391F21">
            <w:pPr>
              <w:ind w:firstLine="0"/>
              <w:contextualSpacing/>
              <w:rPr>
                <w:rFonts w:ascii="Times New Roman" w:hAnsi="Times New Roman" w:cs="Times New Roman"/>
              </w:rPr>
            </w:pPr>
          </w:p>
        </w:tc>
        <w:tc>
          <w:tcPr>
            <w:tcW w:w="1418" w:type="dxa"/>
            <w:tcBorders>
              <w:top w:val="single" w:sz="4" w:space="0" w:color="auto"/>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от 26% до 30,9%</w:t>
            </w:r>
          </w:p>
        </w:tc>
        <w:tc>
          <w:tcPr>
            <w:tcW w:w="2835" w:type="dxa"/>
            <w:tcBorders>
              <w:top w:val="single" w:sz="4" w:space="0" w:color="auto"/>
              <w:bottom w:val="single" w:sz="4" w:space="0" w:color="auto"/>
            </w:tcBorders>
            <w:vAlign w:val="center"/>
          </w:tcPr>
          <w:p w:rsidR="006E1D41" w:rsidRPr="006A2EE2" w:rsidRDefault="006E1D41" w:rsidP="00391F21">
            <w:pPr>
              <w:ind w:firstLine="0"/>
              <w:contextualSpacing/>
              <w:rPr>
                <w:rFonts w:ascii="Times New Roman" w:hAnsi="Times New Roman" w:cs="Times New Roman"/>
              </w:rPr>
            </w:pPr>
            <w:r w:rsidRPr="006A2EE2">
              <w:rPr>
                <w:rFonts w:ascii="Times New Roman" w:hAnsi="Times New Roman" w:cs="Times New Roman"/>
              </w:rPr>
              <w:t>1,5</w:t>
            </w:r>
          </w:p>
        </w:tc>
      </w:tr>
      <w:tr w:rsidR="00C26AEF" w:rsidRPr="006A2EE2" w:rsidTr="00391F21">
        <w:trPr>
          <w:trHeight w:val="410"/>
        </w:trPr>
        <w:tc>
          <w:tcPr>
            <w:tcW w:w="2268" w:type="dxa"/>
            <w:vMerge/>
          </w:tcPr>
          <w:p w:rsidR="00C26AEF" w:rsidRPr="006A2EE2" w:rsidRDefault="00C26AEF" w:rsidP="00391F21">
            <w:pPr>
              <w:ind w:firstLine="0"/>
              <w:contextualSpacing/>
              <w:rPr>
                <w:rFonts w:ascii="Times New Roman" w:hAnsi="Times New Roman" w:cs="Times New Roman"/>
              </w:rPr>
            </w:pPr>
          </w:p>
        </w:tc>
        <w:tc>
          <w:tcPr>
            <w:tcW w:w="3685" w:type="dxa"/>
            <w:vMerge/>
          </w:tcPr>
          <w:p w:rsidR="00C26AEF" w:rsidRPr="006A2EE2" w:rsidRDefault="00C26AEF" w:rsidP="00391F21">
            <w:pPr>
              <w:ind w:firstLine="0"/>
              <w:contextualSpacing/>
              <w:rPr>
                <w:rFonts w:ascii="Times New Roman" w:hAnsi="Times New Roman" w:cs="Times New Roman"/>
              </w:rPr>
            </w:pPr>
          </w:p>
        </w:tc>
        <w:tc>
          <w:tcPr>
            <w:tcW w:w="1418" w:type="dxa"/>
            <w:tcBorders>
              <w:top w:val="single" w:sz="4" w:space="0" w:color="auto"/>
              <w:right w:val="single" w:sz="4" w:space="0" w:color="auto"/>
            </w:tcBorders>
            <w:vAlign w:val="center"/>
          </w:tcPr>
          <w:p w:rsidR="00C26AEF" w:rsidRPr="006A2EE2" w:rsidRDefault="00C26AEF" w:rsidP="00391F21">
            <w:pPr>
              <w:ind w:firstLine="0"/>
              <w:contextualSpacing/>
              <w:rPr>
                <w:rFonts w:ascii="Times New Roman" w:hAnsi="Times New Roman" w:cs="Times New Roman"/>
              </w:rPr>
            </w:pPr>
            <w:r w:rsidRPr="006A2EE2">
              <w:rPr>
                <w:rFonts w:ascii="Times New Roman" w:hAnsi="Times New Roman" w:cs="Times New Roman"/>
              </w:rPr>
              <w:t>от 31% и выше</w:t>
            </w:r>
          </w:p>
        </w:tc>
        <w:tc>
          <w:tcPr>
            <w:tcW w:w="2835" w:type="dxa"/>
            <w:tcBorders>
              <w:top w:val="single" w:sz="4" w:space="0" w:color="auto"/>
              <w:left w:val="single" w:sz="4" w:space="0" w:color="auto"/>
              <w:bottom w:val="single" w:sz="4" w:space="0" w:color="auto"/>
              <w:right w:val="single" w:sz="4" w:space="0" w:color="auto"/>
            </w:tcBorders>
            <w:vAlign w:val="center"/>
          </w:tcPr>
          <w:p w:rsidR="00C26AEF" w:rsidRPr="006A2EE2" w:rsidRDefault="00C26AEF" w:rsidP="00391F21">
            <w:pPr>
              <w:ind w:firstLine="0"/>
              <w:contextualSpacing/>
              <w:rPr>
                <w:rFonts w:ascii="Times New Roman" w:hAnsi="Times New Roman" w:cs="Times New Roman"/>
              </w:rPr>
            </w:pPr>
            <w:r w:rsidRPr="006A2EE2">
              <w:rPr>
                <w:rFonts w:ascii="Times New Roman" w:hAnsi="Times New Roman" w:cs="Times New Roman"/>
              </w:rPr>
              <w:t>2,0</w:t>
            </w:r>
          </w:p>
        </w:tc>
      </w:tr>
      <w:bookmarkEnd w:id="25"/>
    </w:tbl>
    <w:p w:rsidR="006E1D41" w:rsidRPr="006A2EE2" w:rsidRDefault="006E1D41" w:rsidP="006A2EE2">
      <w:pPr>
        <w:ind w:firstLine="397"/>
        <w:contextualSpacing/>
        <w:rPr>
          <w:rFonts w:ascii="Times New Roman" w:hAnsi="Times New Roman" w:cs="Times New Roman"/>
        </w:rPr>
      </w:pPr>
    </w:p>
    <w:p w:rsidR="006E1D41" w:rsidRDefault="006E1D41" w:rsidP="006A2EE2">
      <w:pPr>
        <w:ind w:firstLine="397"/>
        <w:contextualSpacing/>
        <w:rPr>
          <w:rFonts w:ascii="Times New Roman" w:hAnsi="Times New Roman" w:cs="Times New Roman"/>
        </w:rPr>
      </w:pPr>
      <w:bookmarkStart w:id="26" w:name="sub_400"/>
      <w:r w:rsidRPr="006A2EE2">
        <w:rPr>
          <w:rFonts w:ascii="Times New Roman" w:hAnsi="Times New Roman" w:cs="Times New Roman"/>
        </w:rPr>
        <w:t>IV. Другие вопросы оплаты труда</w:t>
      </w:r>
      <w:bookmarkEnd w:id="26"/>
    </w:p>
    <w:p w:rsidR="005A3F40" w:rsidRPr="006A2EE2" w:rsidRDefault="005A3F40"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proofErr w:type="gramStart"/>
      <w:r w:rsidRPr="006A2EE2">
        <w:rPr>
          <w:rFonts w:ascii="Times New Roman" w:hAnsi="Times New Roman" w:cs="Times New Roman"/>
        </w:rPr>
        <w:t>Размер средств, полученных от предпринимательской и иной приносящей доход деятельности, направляемых на оплату труда работников учреждений, составляет до 70% от доходов, полученных от предпринимательской и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AD7A28" w:rsidRPr="006A2EE2" w:rsidRDefault="00AD7A28" w:rsidP="006A2EE2">
      <w:pPr>
        <w:ind w:firstLine="397"/>
        <w:contextualSpacing/>
        <w:rPr>
          <w:rFonts w:ascii="Times New Roman" w:hAnsi="Times New Roman" w:cs="Times New Roman"/>
        </w:rPr>
      </w:pPr>
    </w:p>
    <w:p w:rsidR="00AD7A28" w:rsidRPr="006A2EE2" w:rsidRDefault="00AD7A28" w:rsidP="006A2EE2">
      <w:pPr>
        <w:ind w:firstLine="397"/>
        <w:contextualSpacing/>
        <w:rPr>
          <w:rFonts w:ascii="Times New Roman" w:hAnsi="Times New Roman" w:cs="Times New Roman"/>
        </w:rPr>
      </w:pPr>
    </w:p>
    <w:tbl>
      <w:tblPr>
        <w:tblW w:w="0" w:type="auto"/>
        <w:tblInd w:w="108" w:type="dxa"/>
        <w:tblLook w:val="0000"/>
      </w:tblPr>
      <w:tblGrid>
        <w:gridCol w:w="6667"/>
        <w:gridCol w:w="3332"/>
      </w:tblGrid>
      <w:tr w:rsidR="006E1D41" w:rsidRPr="006A2EE2">
        <w:tc>
          <w:tcPr>
            <w:tcW w:w="6667" w:type="dxa"/>
            <w:tcBorders>
              <w:top w:val="nil"/>
              <w:left w:val="nil"/>
              <w:bottom w:val="nil"/>
              <w:right w:val="nil"/>
            </w:tcBorders>
          </w:tcPr>
          <w:p w:rsidR="006E1D41" w:rsidRPr="006A2EE2" w:rsidRDefault="006E1D41" w:rsidP="006A2EE2">
            <w:pPr>
              <w:ind w:firstLine="397"/>
              <w:contextualSpacing/>
              <w:rPr>
                <w:rFonts w:ascii="Times New Roman" w:hAnsi="Times New Roman" w:cs="Times New Roman"/>
              </w:rPr>
            </w:pPr>
          </w:p>
        </w:tc>
        <w:tc>
          <w:tcPr>
            <w:tcW w:w="3332" w:type="dxa"/>
            <w:tcBorders>
              <w:top w:val="nil"/>
              <w:left w:val="nil"/>
              <w:bottom w:val="nil"/>
              <w:right w:val="nil"/>
            </w:tcBorders>
          </w:tcPr>
          <w:p w:rsidR="006E1D41" w:rsidRPr="006A2EE2" w:rsidRDefault="006E1D41" w:rsidP="006A2EE2">
            <w:pPr>
              <w:ind w:firstLine="397"/>
              <w:contextualSpacing/>
              <w:rPr>
                <w:rFonts w:ascii="Times New Roman" w:hAnsi="Times New Roman" w:cs="Times New Roman"/>
              </w:rPr>
            </w:pPr>
          </w:p>
        </w:tc>
      </w:tr>
    </w:tbl>
    <w:p w:rsidR="00391F21" w:rsidRDefault="00391F21">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6E1D41" w:rsidRPr="006A2EE2" w:rsidRDefault="006E1D41" w:rsidP="00BF4405">
      <w:pPr>
        <w:ind w:left="5529" w:firstLine="0"/>
        <w:contextualSpacing/>
        <w:jc w:val="left"/>
        <w:rPr>
          <w:rFonts w:ascii="Times New Roman" w:hAnsi="Times New Roman" w:cs="Times New Roman"/>
        </w:rPr>
      </w:pPr>
      <w:r w:rsidRPr="006A2EE2">
        <w:rPr>
          <w:rFonts w:ascii="Times New Roman" w:hAnsi="Times New Roman" w:cs="Times New Roman"/>
        </w:rPr>
        <w:lastRenderedPageBreak/>
        <w:t>Приложение N 1</w:t>
      </w:r>
    </w:p>
    <w:p w:rsidR="00702123" w:rsidRDefault="006E1D41" w:rsidP="00BF4405">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C26AEF">
        <w:rPr>
          <w:rFonts w:ascii="Times New Roman" w:hAnsi="Times New Roman" w:cs="Times New Roman"/>
        </w:rPr>
        <w:t xml:space="preserve"> положению</w:t>
      </w:r>
    </w:p>
    <w:p w:rsidR="00AD7A28" w:rsidRPr="006A2EE2" w:rsidRDefault="00AD7A28" w:rsidP="00BF4405">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Pr="006A2EE2">
        <w:rPr>
          <w:rFonts w:ascii="Times New Roman" w:hAnsi="Times New Roman" w:cs="Times New Roman"/>
        </w:rPr>
        <w:t xml:space="preserve"> средн</w:t>
      </w:r>
      <w:r w:rsidR="00B67BC7">
        <w:rPr>
          <w:rFonts w:ascii="Times New Roman" w:hAnsi="Times New Roman" w:cs="Times New Roman"/>
        </w:rPr>
        <w:t>ей</w:t>
      </w:r>
      <w:r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Pr="006A2EE2">
        <w:rPr>
          <w:rFonts w:ascii="Times New Roman" w:hAnsi="Times New Roman" w:cs="Times New Roman"/>
        </w:rPr>
        <w:t xml:space="preserve"> школ</w:t>
      </w:r>
      <w:r w:rsidR="00B67BC7">
        <w:rPr>
          <w:rFonts w:ascii="Times New Roman" w:hAnsi="Times New Roman" w:cs="Times New Roman"/>
        </w:rPr>
        <w:t>ы</w:t>
      </w:r>
    </w:p>
    <w:p w:rsidR="006E1D41" w:rsidRPr="006A2EE2" w:rsidRDefault="006E1D41" w:rsidP="006A2EE2">
      <w:pPr>
        <w:ind w:firstLine="397"/>
        <w:contextualSpacing/>
        <w:rPr>
          <w:rFonts w:ascii="Times New Roman" w:hAnsi="Times New Roman" w:cs="Times New Roman"/>
        </w:rPr>
      </w:pPr>
    </w:p>
    <w:p w:rsidR="006A2EE2" w:rsidRPr="006A2EE2" w:rsidRDefault="006E1D41" w:rsidP="00BF4405">
      <w:pPr>
        <w:ind w:firstLine="0"/>
        <w:contextualSpacing/>
        <w:jc w:val="center"/>
        <w:rPr>
          <w:rFonts w:ascii="Times New Roman" w:hAnsi="Times New Roman" w:cs="Times New Roman"/>
        </w:rPr>
      </w:pPr>
      <w:r w:rsidRPr="006A2EE2">
        <w:rPr>
          <w:rFonts w:ascii="Times New Roman" w:hAnsi="Times New Roman" w:cs="Times New Roman"/>
        </w:rPr>
        <w:t>Минимальные размеры окладов (должностных окладов),</w:t>
      </w:r>
    </w:p>
    <w:p w:rsidR="006E1D41" w:rsidRPr="006A2EE2" w:rsidRDefault="006E1D41" w:rsidP="00BF4405">
      <w:pPr>
        <w:ind w:firstLine="0"/>
        <w:contextualSpacing/>
        <w:jc w:val="center"/>
        <w:rPr>
          <w:rFonts w:ascii="Times New Roman" w:hAnsi="Times New Roman" w:cs="Times New Roman"/>
        </w:rPr>
      </w:pPr>
      <w:r w:rsidRPr="006A2EE2">
        <w:rPr>
          <w:rFonts w:ascii="Times New Roman" w:hAnsi="Times New Roman" w:cs="Times New Roman"/>
        </w:rPr>
        <w:t>ставок зарабо</w:t>
      </w:r>
      <w:r w:rsidR="00177597">
        <w:rPr>
          <w:rFonts w:ascii="Times New Roman" w:hAnsi="Times New Roman" w:cs="Times New Roman"/>
        </w:rPr>
        <w:t>тной платы работников учреждения</w:t>
      </w:r>
    </w:p>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1. Профессиональная квалификационная группа должностей</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работников образования</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3480"/>
        <w:gridCol w:w="3840"/>
        <w:gridCol w:w="2520"/>
      </w:tblGrid>
      <w:tr w:rsidR="006E1D41" w:rsidRPr="006A2EE2" w:rsidTr="006323E9">
        <w:trPr>
          <w:trHeight w:val="1000"/>
          <w:tblCellSpacing w:w="5" w:type="nil"/>
        </w:trPr>
        <w:tc>
          <w:tcPr>
            <w:tcW w:w="7320" w:type="dxa"/>
            <w:gridSpan w:val="2"/>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520"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оклада), ставки заработной платы, руб.</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vAlign w:val="center"/>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Профессиональная квалификационная группа должностей работников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учебно-вспомогательного персонала первого уровня </w:t>
            </w:r>
          </w:p>
        </w:tc>
      </w:tr>
      <w:tr w:rsidR="006E1D41" w:rsidRPr="006A2EE2" w:rsidTr="006323E9">
        <w:trPr>
          <w:tblCellSpacing w:w="5" w:type="nil"/>
        </w:trPr>
        <w:tc>
          <w:tcPr>
            <w:tcW w:w="7320"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520" w:type="dxa"/>
            <w:tcBorders>
              <w:left w:val="single" w:sz="4" w:space="0" w:color="auto"/>
              <w:bottom w:val="single" w:sz="4" w:space="0" w:color="auto"/>
              <w:right w:val="single" w:sz="4" w:space="0" w:color="auto"/>
            </w:tcBorders>
            <w:vAlign w:val="bottom"/>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2 466,0</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Профессиональная квалификационная группа должностей работников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учебно-вспомогательного персонала второго уровня </w:t>
            </w:r>
          </w:p>
        </w:tc>
      </w:tr>
      <w:tr w:rsidR="006E1D41" w:rsidRPr="006A2EE2" w:rsidTr="006323E9">
        <w:trPr>
          <w:tblCellSpacing w:w="5" w:type="nil"/>
        </w:trPr>
        <w:tc>
          <w:tcPr>
            <w:tcW w:w="348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384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2 597,0 </w:t>
            </w:r>
            <w:r w:rsidRPr="00C26AEF">
              <w:rPr>
                <w:rFonts w:ascii="Times New Roman" w:hAnsi="Times New Roman" w:cs="Times New Roman"/>
              </w:rPr>
              <w:t>&lt;*&gt;</w:t>
            </w:r>
          </w:p>
        </w:tc>
      </w:tr>
      <w:tr w:rsidR="006E1D41" w:rsidRPr="006A2EE2" w:rsidTr="006323E9">
        <w:trPr>
          <w:tblCellSpacing w:w="5" w:type="nil"/>
        </w:trPr>
        <w:tc>
          <w:tcPr>
            <w:tcW w:w="348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384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2 882,0</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 должностей педагогических работников</w:t>
            </w:r>
          </w:p>
        </w:tc>
      </w:tr>
      <w:tr w:rsidR="006E1D41" w:rsidRPr="006A2EE2" w:rsidTr="006323E9">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среднего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3 605,0</w:t>
            </w:r>
          </w:p>
        </w:tc>
      </w:tr>
      <w:tr w:rsidR="006E1D41" w:rsidRPr="006A2EE2" w:rsidTr="006323E9">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w:t>
            </w:r>
            <w:proofErr w:type="gramStart"/>
            <w:r w:rsidRPr="006A2EE2">
              <w:rPr>
                <w:rFonts w:ascii="Times New Roman" w:hAnsi="Times New Roman" w:cs="Times New Roman"/>
              </w:rPr>
              <w:t>высшего</w:t>
            </w:r>
            <w:proofErr w:type="gramEnd"/>
            <w:r w:rsidRPr="006A2EE2">
              <w:rPr>
                <w:rFonts w:ascii="Times New Roman" w:hAnsi="Times New Roman" w:cs="Times New Roman"/>
              </w:rPr>
              <w:t xml:space="preserve">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4 103,0</w:t>
            </w:r>
          </w:p>
        </w:tc>
      </w:tr>
      <w:tr w:rsidR="006E1D41" w:rsidRPr="006A2EE2" w:rsidTr="006323E9">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среднего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3 774,0</w:t>
            </w:r>
          </w:p>
        </w:tc>
      </w:tr>
      <w:tr w:rsidR="006E1D41" w:rsidRPr="006A2EE2" w:rsidTr="006323E9">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w:t>
            </w:r>
            <w:proofErr w:type="gramStart"/>
            <w:r w:rsidRPr="006A2EE2">
              <w:rPr>
                <w:rFonts w:ascii="Times New Roman" w:hAnsi="Times New Roman" w:cs="Times New Roman"/>
              </w:rPr>
              <w:t>высшего</w:t>
            </w:r>
            <w:proofErr w:type="gramEnd"/>
            <w:r w:rsidRPr="006A2EE2">
              <w:rPr>
                <w:rFonts w:ascii="Times New Roman" w:hAnsi="Times New Roman" w:cs="Times New Roman"/>
              </w:rPr>
              <w:t xml:space="preserve">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4 298,0</w:t>
            </w:r>
          </w:p>
        </w:tc>
      </w:tr>
      <w:tr w:rsidR="006E1D41" w:rsidRPr="006A2EE2" w:rsidTr="006323E9">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среднего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4 133,0</w:t>
            </w:r>
          </w:p>
        </w:tc>
      </w:tr>
      <w:tr w:rsidR="006E1D41" w:rsidRPr="006A2EE2" w:rsidTr="006323E9">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w:t>
            </w:r>
            <w:proofErr w:type="gramStart"/>
            <w:r w:rsidRPr="006A2EE2">
              <w:rPr>
                <w:rFonts w:ascii="Times New Roman" w:hAnsi="Times New Roman" w:cs="Times New Roman"/>
              </w:rPr>
              <w:t>высшего</w:t>
            </w:r>
            <w:proofErr w:type="gramEnd"/>
            <w:r w:rsidRPr="006A2EE2">
              <w:rPr>
                <w:rFonts w:ascii="Times New Roman" w:hAnsi="Times New Roman" w:cs="Times New Roman"/>
              </w:rPr>
              <w:t xml:space="preserve">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4 707,0</w:t>
            </w:r>
          </w:p>
        </w:tc>
      </w:tr>
      <w:tr w:rsidR="006E1D41" w:rsidRPr="006A2EE2" w:rsidTr="006323E9">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3840"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среднего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4 523,0</w:t>
            </w:r>
          </w:p>
        </w:tc>
      </w:tr>
      <w:tr w:rsidR="006E1D41" w:rsidRPr="006A2EE2" w:rsidTr="006323E9">
        <w:trPr>
          <w:trHeight w:val="600"/>
          <w:tblCellSpacing w:w="5" w:type="nil"/>
        </w:trPr>
        <w:tc>
          <w:tcPr>
            <w:tcW w:w="3480" w:type="dxa"/>
            <w:vMerge/>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3840"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w:t>
            </w:r>
            <w:proofErr w:type="gramStart"/>
            <w:r w:rsidRPr="006A2EE2">
              <w:rPr>
                <w:rFonts w:ascii="Times New Roman" w:hAnsi="Times New Roman" w:cs="Times New Roman"/>
              </w:rPr>
              <w:t>высшего</w:t>
            </w:r>
            <w:proofErr w:type="gramEnd"/>
            <w:r w:rsidRPr="006A2EE2">
              <w:rPr>
                <w:rFonts w:ascii="Times New Roman" w:hAnsi="Times New Roman" w:cs="Times New Roman"/>
              </w:rPr>
              <w:t xml:space="preserve">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520"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5 153,0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&lt;*&gt; Для должности «младший воспитатель» минимальный размер оклада (должностного </w:t>
      </w:r>
      <w:r w:rsidRPr="006A2EE2">
        <w:rPr>
          <w:rFonts w:ascii="Times New Roman" w:hAnsi="Times New Roman" w:cs="Times New Roman"/>
        </w:rPr>
        <w:lastRenderedPageBreak/>
        <w:t>оклада), ставки заработной платы устанавливается в размере 2 933,0 руб.</w:t>
      </w:r>
    </w:p>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2. Профессиональная квалификационная группа</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«Общеотраслевые должности служащих»</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946"/>
        <w:gridCol w:w="2894"/>
      </w:tblGrid>
      <w:tr w:rsidR="006E1D41" w:rsidRPr="006A2EE2" w:rsidTr="006323E9">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894"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оклада), ставки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заработной платы, руб. </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«Общеотраслевые должности служащих первого уровня»</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2 597,0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2 739,0</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«Общеотраслевые должности служащих второго уровня»</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2 882,0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3 167,0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3 480,0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4 392,0</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«Общеотраслевые должности служащих третьего уровня»</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3 167,0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3 480,0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3 820,0</w:t>
            </w:r>
          </w:p>
        </w:tc>
      </w:tr>
      <w:tr w:rsidR="006E1D41" w:rsidRPr="006A2EE2" w:rsidTr="006323E9">
        <w:trPr>
          <w:tblCellSpacing w:w="5" w:type="nil"/>
        </w:trPr>
        <w:tc>
          <w:tcPr>
            <w:tcW w:w="6946" w:type="dxa"/>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2894"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4 592,0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3. Профессиональные квалификационные группы должностей</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работников физической культуры и спорта</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960"/>
        <w:gridCol w:w="2880"/>
      </w:tblGrid>
      <w:tr w:rsidR="006E1D41" w:rsidRPr="006A2EE2" w:rsidTr="006323E9">
        <w:trPr>
          <w:trHeight w:val="1000"/>
          <w:tblCellSpacing w:w="5" w:type="nil"/>
        </w:trPr>
        <w:tc>
          <w:tcPr>
            <w:tcW w:w="6960"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880"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оклада), ставки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заработной платы, руб.</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 должностей работников</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физической культуры и спорта второго уровня</w:t>
            </w:r>
          </w:p>
        </w:tc>
      </w:tr>
      <w:tr w:rsidR="006E1D41" w:rsidRPr="006A2EE2" w:rsidTr="006323E9">
        <w:trPr>
          <w:tblCellSpacing w:w="5" w:type="nil"/>
        </w:trPr>
        <w:tc>
          <w:tcPr>
            <w:tcW w:w="696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2 882,0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4. Профессиональные квалификационные группы должностей</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работников культуры, искусства и кинематографии</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3480"/>
        <w:gridCol w:w="3466"/>
        <w:gridCol w:w="2894"/>
      </w:tblGrid>
      <w:tr w:rsidR="006E1D41" w:rsidRPr="006A2EE2" w:rsidTr="006323E9">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894"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Минимальный размер </w:t>
            </w:r>
          </w:p>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оклада (должностного</w:t>
            </w:r>
            <w:proofErr w:type="gramEnd"/>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оклада), ставки заработной платы, руб.</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«Должности работников культуры, искусства и кинематографии среднего звена»</w:t>
            </w:r>
          </w:p>
        </w:tc>
      </w:tr>
      <w:tr w:rsidR="006E1D41" w:rsidRPr="006A2EE2" w:rsidTr="006323E9">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2 882,0</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«Должности работников культуры, искусства и кинематографии ведущего звена»</w:t>
            </w:r>
          </w:p>
        </w:tc>
      </w:tr>
      <w:tr w:rsidR="006E1D41" w:rsidRPr="006A2EE2" w:rsidTr="006323E9">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3466" w:type="dxa"/>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среднего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3 480,0</w:t>
            </w:r>
          </w:p>
        </w:tc>
      </w:tr>
      <w:tr w:rsidR="006E1D41" w:rsidRPr="006A2EE2" w:rsidTr="006323E9">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3466"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при наличии </w:t>
            </w:r>
            <w:proofErr w:type="gramStart"/>
            <w:r w:rsidRPr="006A2EE2">
              <w:rPr>
                <w:rFonts w:ascii="Times New Roman" w:hAnsi="Times New Roman" w:cs="Times New Roman"/>
              </w:rPr>
              <w:t>высшего</w:t>
            </w:r>
            <w:proofErr w:type="gramEnd"/>
            <w:r w:rsidRPr="006A2EE2">
              <w:rPr>
                <w:rFonts w:ascii="Times New Roman" w:hAnsi="Times New Roman" w:cs="Times New Roman"/>
              </w:rPr>
              <w:t xml:space="preserve">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профессионального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образования </w:t>
            </w:r>
          </w:p>
        </w:tc>
        <w:tc>
          <w:tcPr>
            <w:tcW w:w="2894"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4 392,0</w:t>
            </w:r>
          </w:p>
        </w:tc>
      </w:tr>
      <w:tr w:rsidR="006E1D41" w:rsidRPr="006A2EE2" w:rsidTr="006323E9">
        <w:trPr>
          <w:tblCellSpacing w:w="5" w:type="nil"/>
        </w:trPr>
        <w:tc>
          <w:tcPr>
            <w:tcW w:w="9840" w:type="dxa"/>
            <w:gridSpan w:val="3"/>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 «Должности руководящего состава»</w:t>
            </w:r>
          </w:p>
        </w:tc>
      </w:tr>
      <w:tr w:rsidR="006E1D41" w:rsidRPr="006A2EE2" w:rsidTr="006323E9">
        <w:trPr>
          <w:tblCellSpacing w:w="5" w:type="nil"/>
        </w:trPr>
        <w:tc>
          <w:tcPr>
            <w:tcW w:w="6946"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5 488,0</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«Профессии рабочих культуры, искусства и кинематографии первого уровня» </w:t>
            </w:r>
          </w:p>
        </w:tc>
      </w:tr>
      <w:tr w:rsidR="006E1D41" w:rsidRPr="006A2EE2" w:rsidTr="006323E9">
        <w:trPr>
          <w:tblCellSpacing w:w="5" w:type="nil"/>
        </w:trPr>
        <w:tc>
          <w:tcPr>
            <w:tcW w:w="6946"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2 466,0</w:t>
            </w:r>
          </w:p>
        </w:tc>
      </w:tr>
      <w:tr w:rsidR="006E1D41" w:rsidRPr="006A2EE2" w:rsidTr="006323E9">
        <w:trPr>
          <w:trHeight w:val="400"/>
          <w:tblCellSpacing w:w="5" w:type="nil"/>
        </w:trPr>
        <w:tc>
          <w:tcPr>
            <w:tcW w:w="9840" w:type="dxa"/>
            <w:gridSpan w:val="3"/>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«Профессии рабочих культуры, искусства и кинематографии второго уровня»</w:t>
            </w:r>
          </w:p>
        </w:tc>
      </w:tr>
      <w:tr w:rsidR="006E1D41" w:rsidRPr="006A2EE2" w:rsidTr="006323E9">
        <w:trPr>
          <w:tblCellSpacing w:w="5" w:type="nil"/>
        </w:trPr>
        <w:tc>
          <w:tcPr>
            <w:tcW w:w="6946"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2 597,0</w:t>
            </w:r>
          </w:p>
        </w:tc>
      </w:tr>
      <w:tr w:rsidR="006E1D41" w:rsidRPr="006A2EE2" w:rsidTr="006323E9">
        <w:trPr>
          <w:tblCellSpacing w:w="5" w:type="nil"/>
        </w:trPr>
        <w:tc>
          <w:tcPr>
            <w:tcW w:w="6946"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2 882,0</w:t>
            </w:r>
          </w:p>
        </w:tc>
      </w:tr>
      <w:tr w:rsidR="006E1D41" w:rsidRPr="006A2EE2" w:rsidTr="006323E9">
        <w:trPr>
          <w:tblCellSpacing w:w="5" w:type="nil"/>
        </w:trPr>
        <w:tc>
          <w:tcPr>
            <w:tcW w:w="6946" w:type="dxa"/>
            <w:gridSpan w:val="2"/>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4 193,0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5. Профессиональные квалификационные группы</w:t>
      </w: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общеотраслевых профессий рабочих</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946"/>
        <w:gridCol w:w="2894"/>
      </w:tblGrid>
      <w:tr w:rsidR="006E1D41" w:rsidRPr="006A2EE2" w:rsidTr="006323E9">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894"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оклада), ставки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заработной платы, руб.</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Профессиональная квалификационная группа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«Общеотраслевые профессии рабочих первого уровня» </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2 231,0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2 338,0</w:t>
            </w:r>
          </w:p>
        </w:tc>
      </w:tr>
      <w:tr w:rsidR="006E1D41" w:rsidRPr="006A2EE2" w:rsidTr="006323E9">
        <w:trPr>
          <w:trHeight w:val="400"/>
          <w:tblCellSpacing w:w="5" w:type="nil"/>
        </w:trPr>
        <w:tc>
          <w:tcPr>
            <w:tcW w:w="9840"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«Общеотраслевые профессии рабочих второго уровня» </w:t>
            </w:r>
          </w:p>
        </w:tc>
      </w:tr>
      <w:tr w:rsidR="006E1D41" w:rsidRPr="006A2EE2" w:rsidTr="006323E9">
        <w:trPr>
          <w:tblCellSpacing w:w="5" w:type="nil"/>
        </w:trPr>
        <w:tc>
          <w:tcPr>
            <w:tcW w:w="6946" w:type="dxa"/>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894"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2 597,0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3 167,0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3 480,0</w:t>
            </w:r>
          </w:p>
        </w:tc>
      </w:tr>
      <w:tr w:rsidR="006E1D41" w:rsidRPr="006A2EE2" w:rsidTr="006323E9">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2894"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4 193,0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6. Должности руководителей структурных подразделений</w:t>
      </w:r>
    </w:p>
    <w:p w:rsidR="006E1D41" w:rsidRPr="006A2EE2" w:rsidRDefault="006E1D41" w:rsidP="006A2EE2">
      <w:pPr>
        <w:ind w:firstLine="397"/>
        <w:contextualSpacing/>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946"/>
        <w:gridCol w:w="2268"/>
      </w:tblGrid>
      <w:tr w:rsidR="006E1D41" w:rsidRPr="006A2EE2" w:rsidTr="000E148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оклада), ставки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заработной платы, руб. </w:t>
            </w:r>
          </w:p>
        </w:tc>
      </w:tr>
      <w:tr w:rsidR="006E1D41" w:rsidRPr="006A2EE2" w:rsidTr="000E1487">
        <w:trPr>
          <w:trHeight w:val="400"/>
          <w:tblCellSpacing w:w="5" w:type="nil"/>
        </w:trPr>
        <w:tc>
          <w:tcPr>
            <w:tcW w:w="9214" w:type="dxa"/>
            <w:gridSpan w:val="2"/>
            <w:tcBorders>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Профессиональная квалификационная группа должностей руководителей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структурных подразделений </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5 361,0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5 762,0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6 218,0</w:t>
            </w:r>
          </w:p>
        </w:tc>
      </w:tr>
      <w:tr w:rsidR="006E1D41" w:rsidRPr="006A2EE2" w:rsidTr="000E1487">
        <w:trPr>
          <w:trHeight w:val="400"/>
          <w:tblCellSpacing w:w="5" w:type="nil"/>
        </w:trPr>
        <w:tc>
          <w:tcPr>
            <w:tcW w:w="9214"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«Общеотраслевые должности служащих второго уровня»</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3 167,0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3 480,0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4 392,0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5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4 961,0</w:t>
            </w:r>
          </w:p>
        </w:tc>
      </w:tr>
      <w:tr w:rsidR="006E1D41" w:rsidRPr="006A2EE2" w:rsidTr="000E1487">
        <w:trPr>
          <w:trHeight w:val="400"/>
          <w:tblCellSpacing w:w="5" w:type="nil"/>
        </w:trPr>
        <w:tc>
          <w:tcPr>
            <w:tcW w:w="9214"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lastRenderedPageBreak/>
              <w:t>«Общеотраслевые должности служащих третьего уровня»</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lastRenderedPageBreak/>
              <w:t xml:space="preserve">5 квалификационный уровень </w:t>
            </w:r>
          </w:p>
        </w:tc>
        <w:tc>
          <w:tcPr>
            <w:tcW w:w="2268"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5 361,0</w:t>
            </w:r>
          </w:p>
        </w:tc>
      </w:tr>
      <w:tr w:rsidR="006E1D41" w:rsidRPr="006A2EE2" w:rsidTr="000E1487">
        <w:trPr>
          <w:trHeight w:val="400"/>
          <w:tblCellSpacing w:w="5" w:type="nil"/>
        </w:trPr>
        <w:tc>
          <w:tcPr>
            <w:tcW w:w="9214" w:type="dxa"/>
            <w:gridSpan w:val="2"/>
            <w:tcBorders>
              <w:left w:val="single" w:sz="4" w:space="0" w:color="auto"/>
              <w:bottom w:val="single" w:sz="4" w:space="0" w:color="auto"/>
              <w:right w:val="single" w:sz="4" w:space="0" w:color="auto"/>
            </w:tcBorders>
          </w:tcPr>
          <w:p w:rsidR="006A2EE2"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Профессиональная квалификационная группа</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«Общеотраслевые должности служащих четвертого уровня»</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1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5 762,0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6 675,0</w:t>
            </w:r>
          </w:p>
        </w:tc>
      </w:tr>
      <w:tr w:rsidR="006E1D41" w:rsidRPr="006A2EE2" w:rsidTr="000E1487">
        <w:trPr>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7 188,0</w:t>
            </w:r>
          </w:p>
        </w:tc>
      </w:tr>
    </w:tbl>
    <w:p w:rsidR="006E1D41" w:rsidRPr="006A2EE2" w:rsidRDefault="006E1D41"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 xml:space="preserve">7. Должности, не предусмотренные </w:t>
      </w:r>
      <w:proofErr w:type="gramStart"/>
      <w:r w:rsidRPr="006A2EE2">
        <w:rPr>
          <w:rFonts w:ascii="Times New Roman" w:hAnsi="Times New Roman" w:cs="Times New Roman"/>
        </w:rPr>
        <w:t>профессиональными</w:t>
      </w:r>
      <w:proofErr w:type="gramEnd"/>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квалификационными группами</w:t>
      </w:r>
    </w:p>
    <w:p w:rsidR="006E1D41" w:rsidRPr="006A2EE2" w:rsidRDefault="006E1D41" w:rsidP="006A2EE2">
      <w:pPr>
        <w:ind w:firstLine="397"/>
        <w:contextualSpacing/>
        <w:rPr>
          <w:rFonts w:ascii="Times New Roman" w:hAnsi="Times New Roman" w:cs="Times New Roman"/>
        </w:rPr>
      </w:pPr>
    </w:p>
    <w:tbl>
      <w:tblPr>
        <w:tblW w:w="9570" w:type="dxa"/>
        <w:tblCellSpacing w:w="5" w:type="nil"/>
        <w:tblInd w:w="75" w:type="dxa"/>
        <w:tblLayout w:type="fixed"/>
        <w:tblCellMar>
          <w:left w:w="75" w:type="dxa"/>
          <w:right w:w="75" w:type="dxa"/>
        </w:tblCellMar>
        <w:tblLook w:val="0000"/>
      </w:tblPr>
      <w:tblGrid>
        <w:gridCol w:w="6946"/>
        <w:gridCol w:w="2268"/>
        <w:gridCol w:w="356"/>
      </w:tblGrid>
      <w:tr w:rsidR="006E1D41" w:rsidRPr="006A2EE2" w:rsidTr="000E1487">
        <w:trPr>
          <w:gridAfter w:val="1"/>
          <w:wAfter w:w="356" w:type="dxa"/>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702123"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Минимальный размер оклада (должностного</w:t>
            </w:r>
            <w:proofErr w:type="gramEnd"/>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оклада), ставки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заработной платы, руб. </w:t>
            </w:r>
          </w:p>
        </w:tc>
      </w:tr>
      <w:tr w:rsidR="006E1D41" w:rsidRPr="006A2EE2" w:rsidTr="000E1487">
        <w:trPr>
          <w:gridAfter w:val="1"/>
          <w:wAfter w:w="356" w:type="dxa"/>
          <w:tblCellSpacing w:w="5" w:type="nil"/>
        </w:trPr>
        <w:tc>
          <w:tcPr>
            <w:tcW w:w="6946" w:type="dxa"/>
            <w:tcBorders>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Заведующий библиотекой </w:t>
            </w:r>
          </w:p>
        </w:tc>
        <w:tc>
          <w:tcPr>
            <w:tcW w:w="2268" w:type="dxa"/>
            <w:tcBorders>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5 361,0</w:t>
            </w:r>
          </w:p>
        </w:tc>
      </w:tr>
      <w:tr w:rsidR="006E1D41" w:rsidRPr="006A2EE2" w:rsidTr="000E1487">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Художественный руководитель </w:t>
            </w:r>
          </w:p>
        </w:tc>
        <w:tc>
          <w:tcPr>
            <w:tcW w:w="2268" w:type="dxa"/>
            <w:tcBorders>
              <w:top w:val="single" w:sz="4" w:space="0" w:color="auto"/>
              <w:left w:val="single" w:sz="4" w:space="0" w:color="auto"/>
              <w:bottom w:val="single" w:sz="4" w:space="0" w:color="auto"/>
              <w:right w:val="single" w:sz="4" w:space="0" w:color="auto"/>
            </w:tcBorders>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5 488,0</w:t>
            </w:r>
          </w:p>
        </w:tc>
        <w:tc>
          <w:tcPr>
            <w:tcW w:w="356" w:type="dxa"/>
            <w:tcBorders>
              <w:left w:val="single" w:sz="4" w:space="0" w:color="auto"/>
            </w:tcBorders>
          </w:tcPr>
          <w:p w:rsidR="006E1D41" w:rsidRPr="006A2EE2" w:rsidRDefault="006E1D41" w:rsidP="00BF4405">
            <w:pPr>
              <w:ind w:firstLine="0"/>
              <w:contextualSpacing/>
              <w:rPr>
                <w:rFonts w:ascii="Times New Roman" w:hAnsi="Times New Roman" w:cs="Times New Roman"/>
              </w:rPr>
            </w:pPr>
          </w:p>
        </w:tc>
      </w:tr>
    </w:tbl>
    <w:p w:rsidR="006E1D41" w:rsidRDefault="006E1D41" w:rsidP="006A2EE2">
      <w:pPr>
        <w:ind w:firstLine="397"/>
        <w:contextualSpacing/>
        <w:rPr>
          <w:rFonts w:ascii="Times New Roman" w:hAnsi="Times New Roman" w:cs="Times New Roman"/>
        </w:rPr>
      </w:pPr>
    </w:p>
    <w:p w:rsidR="00BF4405" w:rsidRDefault="00BF4405" w:rsidP="006A2EE2">
      <w:pPr>
        <w:ind w:firstLine="397"/>
        <w:contextualSpacing/>
        <w:rPr>
          <w:rFonts w:ascii="Times New Roman" w:hAnsi="Times New Roman" w:cs="Times New Roman"/>
        </w:rPr>
      </w:pPr>
    </w:p>
    <w:p w:rsidR="00BF4405" w:rsidRPr="006A2EE2" w:rsidRDefault="00BF4405" w:rsidP="006A2EE2">
      <w:pPr>
        <w:ind w:firstLine="397"/>
        <w:contextualSpacing/>
        <w:rPr>
          <w:rFonts w:ascii="Times New Roman" w:hAnsi="Times New Roman" w:cs="Times New Roman"/>
        </w:rPr>
      </w:pPr>
    </w:p>
    <w:tbl>
      <w:tblPr>
        <w:tblW w:w="0" w:type="auto"/>
        <w:tblInd w:w="108" w:type="dxa"/>
        <w:tblLook w:val="0000"/>
      </w:tblPr>
      <w:tblGrid>
        <w:gridCol w:w="6666"/>
        <w:gridCol w:w="3333"/>
      </w:tblGrid>
      <w:tr w:rsidR="006E1D41" w:rsidRPr="006A2EE2">
        <w:tc>
          <w:tcPr>
            <w:tcW w:w="6666" w:type="dxa"/>
            <w:tcBorders>
              <w:top w:val="nil"/>
              <w:left w:val="nil"/>
              <w:bottom w:val="nil"/>
              <w:right w:val="nil"/>
            </w:tcBorders>
          </w:tcPr>
          <w:p w:rsidR="006E1D41" w:rsidRPr="006A2EE2" w:rsidRDefault="006E1D41" w:rsidP="006A2EE2">
            <w:pPr>
              <w:ind w:firstLine="397"/>
              <w:contextualSpacing/>
              <w:rPr>
                <w:rFonts w:ascii="Times New Roman" w:hAnsi="Times New Roman" w:cs="Times New Roman"/>
              </w:rPr>
            </w:pPr>
          </w:p>
        </w:tc>
        <w:tc>
          <w:tcPr>
            <w:tcW w:w="3333" w:type="dxa"/>
            <w:tcBorders>
              <w:top w:val="nil"/>
              <w:left w:val="nil"/>
              <w:bottom w:val="nil"/>
              <w:right w:val="nil"/>
            </w:tcBorders>
          </w:tcPr>
          <w:p w:rsidR="006E1D41" w:rsidRPr="006A2EE2" w:rsidRDefault="006E1D41" w:rsidP="006A2EE2">
            <w:pPr>
              <w:ind w:firstLine="397"/>
              <w:contextualSpacing/>
              <w:rPr>
                <w:rFonts w:ascii="Times New Roman" w:hAnsi="Times New Roman" w:cs="Times New Roman"/>
              </w:rPr>
            </w:pPr>
          </w:p>
        </w:tc>
      </w:tr>
    </w:tbl>
    <w:p w:rsidR="00BF4405" w:rsidRDefault="00BF4405">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B540BA" w:rsidRPr="006A2EE2" w:rsidRDefault="00B540BA" w:rsidP="00BF4405">
      <w:pPr>
        <w:ind w:left="5529" w:firstLine="0"/>
        <w:contextualSpacing/>
        <w:jc w:val="left"/>
        <w:rPr>
          <w:rFonts w:ascii="Times New Roman" w:hAnsi="Times New Roman" w:cs="Times New Roman"/>
        </w:rPr>
      </w:pPr>
      <w:r w:rsidRPr="006A2EE2">
        <w:rPr>
          <w:rFonts w:ascii="Times New Roman" w:hAnsi="Times New Roman" w:cs="Times New Roman"/>
        </w:rPr>
        <w:lastRenderedPageBreak/>
        <w:t>Приложение N 2</w:t>
      </w:r>
    </w:p>
    <w:p w:rsidR="00B67BC7" w:rsidRDefault="00B540BA" w:rsidP="00B67BC7">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C26AEF">
        <w:rPr>
          <w:rFonts w:ascii="Times New Roman" w:hAnsi="Times New Roman" w:cs="Times New Roman"/>
        </w:rPr>
        <w:t xml:space="preserve"> положению</w:t>
      </w:r>
      <w:r w:rsidR="00BF4405">
        <w:rPr>
          <w:rFonts w:ascii="Times New Roman" w:hAnsi="Times New Roman" w:cs="Times New Roman"/>
        </w:rPr>
        <w:t xml:space="preserve"> </w:t>
      </w:r>
      <w:r w:rsidR="00BF4405"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00B67BC7" w:rsidRPr="006A2EE2">
        <w:rPr>
          <w:rFonts w:ascii="Times New Roman" w:hAnsi="Times New Roman" w:cs="Times New Roman"/>
        </w:rPr>
        <w:t xml:space="preserve"> средн</w:t>
      </w:r>
      <w:r w:rsidR="00B67BC7">
        <w:rPr>
          <w:rFonts w:ascii="Times New Roman" w:hAnsi="Times New Roman" w:cs="Times New Roman"/>
        </w:rPr>
        <w:t>ей</w:t>
      </w:r>
      <w:r w:rsidR="00B67BC7"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00B67BC7" w:rsidRPr="006A2EE2">
        <w:rPr>
          <w:rFonts w:ascii="Times New Roman" w:hAnsi="Times New Roman" w:cs="Times New Roman"/>
        </w:rPr>
        <w:t xml:space="preserve"> школ</w:t>
      </w:r>
      <w:r w:rsidR="00B67BC7">
        <w:rPr>
          <w:rFonts w:ascii="Times New Roman" w:hAnsi="Times New Roman" w:cs="Times New Roman"/>
        </w:rPr>
        <w:t>ы</w:t>
      </w:r>
      <w:r w:rsidR="00B67BC7" w:rsidRPr="006A2EE2">
        <w:rPr>
          <w:rFonts w:ascii="Times New Roman" w:hAnsi="Times New Roman" w:cs="Times New Roman"/>
        </w:rPr>
        <w:t xml:space="preserve"> </w:t>
      </w:r>
    </w:p>
    <w:p w:rsidR="00B67BC7" w:rsidRDefault="00B67BC7" w:rsidP="00B67BC7">
      <w:pPr>
        <w:ind w:left="5529" w:firstLine="0"/>
        <w:contextualSpacing/>
        <w:jc w:val="left"/>
        <w:rPr>
          <w:rFonts w:ascii="Times New Roman" w:hAnsi="Times New Roman" w:cs="Times New Roman"/>
        </w:rPr>
      </w:pPr>
    </w:p>
    <w:p w:rsidR="00B67BC7" w:rsidRDefault="00B67BC7" w:rsidP="00B67BC7">
      <w:pPr>
        <w:ind w:left="5529" w:firstLine="0"/>
        <w:contextualSpacing/>
        <w:jc w:val="left"/>
        <w:rPr>
          <w:rFonts w:ascii="Times New Roman" w:hAnsi="Times New Roman" w:cs="Times New Roman"/>
        </w:rPr>
      </w:pPr>
    </w:p>
    <w:p w:rsidR="00B540BA" w:rsidRPr="006A2EE2" w:rsidRDefault="00B540BA" w:rsidP="00B67BC7">
      <w:pPr>
        <w:ind w:left="5529" w:firstLine="0"/>
        <w:contextualSpacing/>
        <w:rPr>
          <w:rFonts w:ascii="Times New Roman" w:hAnsi="Times New Roman" w:cs="Times New Roman"/>
        </w:rPr>
      </w:pPr>
      <w:r w:rsidRPr="006A2EE2">
        <w:rPr>
          <w:rFonts w:ascii="Times New Roman" w:hAnsi="Times New Roman" w:cs="Times New Roman"/>
        </w:rPr>
        <w:t>Условия,</w:t>
      </w:r>
    </w:p>
    <w:p w:rsidR="00B540BA" w:rsidRPr="006A2EE2" w:rsidRDefault="00B540BA" w:rsidP="00BF4405">
      <w:pPr>
        <w:ind w:left="284" w:right="283" w:firstLine="0"/>
        <w:contextualSpacing/>
        <w:rPr>
          <w:rFonts w:ascii="Times New Roman" w:hAnsi="Times New Roman" w:cs="Times New Roman"/>
        </w:rPr>
      </w:pPr>
      <w:proofErr w:type="gramStart"/>
      <w:r w:rsidRPr="006A2EE2">
        <w:rPr>
          <w:rFonts w:ascii="Times New Roman" w:hAnsi="Times New Roman" w:cs="Times New Roman"/>
        </w:rPr>
        <w:t>при</w:t>
      </w:r>
      <w:proofErr w:type="gramEnd"/>
      <w:r w:rsidRPr="006A2EE2">
        <w:rPr>
          <w:rFonts w:ascii="Times New Roman" w:hAnsi="Times New Roman" w:cs="Times New Roman"/>
        </w:rPr>
        <w:t xml:space="preserve"> которых размеры окладов (должностных окладов), ставок заработной платы работникам могут устанавливаться выше минимальных размеров окладов (должностных окладов), ставок заработной платы</w:t>
      </w: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bookmarkStart w:id="27" w:name="sub_10"/>
      <w:r w:rsidRPr="006A2EE2">
        <w:rPr>
          <w:rFonts w:ascii="Times New Roman" w:hAnsi="Times New Roman" w:cs="Times New Roman"/>
        </w:rPr>
        <w:t xml:space="preserve">1. </w:t>
      </w:r>
      <w:proofErr w:type="gramStart"/>
      <w:r w:rsidRPr="006A2EE2">
        <w:rPr>
          <w:rFonts w:ascii="Times New Roman" w:hAnsi="Times New Roman" w:cs="Times New Roman"/>
        </w:rPr>
        <w:t>Условия установления размеров окладов (должностных окладов), ставок заработной платы работникам муниципальных районных бюджетных и казенных учреждений, подведомственных органу администрации Шушенского района в области образования (далее – учреждение в соответствующих падежах и числах), выше минимальных размеров окладов (должностных окладов), ставок заработной платы (далее - условия) применяются для установления размеров окладов (должностных окладов), ставок заработной платы выше минимальных размеров окладов (должностных окладов), ставок заработной</w:t>
      </w:r>
      <w:proofErr w:type="gramEnd"/>
      <w:r w:rsidRPr="006A2EE2">
        <w:rPr>
          <w:rFonts w:ascii="Times New Roman" w:hAnsi="Times New Roman" w:cs="Times New Roman"/>
        </w:rPr>
        <w:t xml:space="preserve"> платы.</w:t>
      </w:r>
    </w:p>
    <w:bookmarkEnd w:id="27"/>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Размер оклада (должностного оклада), ставки заработной платы увеличивается по должностям педагогических работников.</w:t>
      </w:r>
    </w:p>
    <w:p w:rsidR="00B540BA" w:rsidRPr="006A2EE2" w:rsidRDefault="00B540BA" w:rsidP="006A2EE2">
      <w:pPr>
        <w:ind w:firstLine="397"/>
        <w:contextualSpacing/>
        <w:rPr>
          <w:rFonts w:ascii="Times New Roman" w:hAnsi="Times New Roman" w:cs="Times New Roman"/>
        </w:rPr>
      </w:pPr>
      <w:bookmarkStart w:id="28" w:name="sub_20"/>
      <w:r w:rsidRPr="006A2EE2">
        <w:rPr>
          <w:rFonts w:ascii="Times New Roman" w:hAnsi="Times New Roman" w:cs="Times New Roman"/>
        </w:rPr>
        <w:t xml:space="preserve">2. </w:t>
      </w:r>
      <w:bookmarkEnd w:id="28"/>
      <w:r w:rsidRPr="006A2EE2">
        <w:rPr>
          <w:rFonts w:ascii="Times New Roman" w:hAnsi="Times New Roman" w:cs="Times New Roman"/>
        </w:rPr>
        <w:t>Размер оклада (должностного оклада), ставки заработной платы определяется по формуле:</w:t>
      </w:r>
    </w:p>
    <w:p w:rsidR="00B540BA" w:rsidRPr="006A2EE2" w:rsidRDefault="00B540BA" w:rsidP="006A2EE2">
      <w:pPr>
        <w:ind w:firstLine="397"/>
        <w:contextualSpacing/>
        <w:rPr>
          <w:rFonts w:ascii="Times New Roman" w:hAnsi="Times New Roman" w:cs="Times New Roman"/>
          <w:highlight w:val="yellow"/>
        </w:rPr>
      </w:pPr>
    </w:p>
    <w:p w:rsidR="00B540BA" w:rsidRPr="008B6761" w:rsidRDefault="00B540BA" w:rsidP="006A2EE2">
      <w:pPr>
        <w:ind w:firstLine="397"/>
        <w:contextualSpacing/>
        <w:rPr>
          <w:rFonts w:ascii="Times New Roman" w:hAnsi="Times New Roman" w:cs="Times New Roman"/>
          <w:lang w:val="en-US"/>
        </w:rPr>
      </w:pPr>
      <w:r w:rsidRPr="008B6761">
        <w:rPr>
          <w:rFonts w:ascii="Times New Roman" w:hAnsi="Times New Roman" w:cs="Times New Roman"/>
          <w:lang w:val="en-US"/>
        </w:rPr>
        <w:t xml:space="preserve">O = </w:t>
      </w:r>
      <w:proofErr w:type="spellStart"/>
      <w:r w:rsidRPr="008B6761">
        <w:rPr>
          <w:rFonts w:ascii="Times New Roman" w:hAnsi="Times New Roman" w:cs="Times New Roman"/>
          <w:lang w:val="en-US"/>
        </w:rPr>
        <w:t>Omin</w:t>
      </w:r>
      <w:proofErr w:type="spellEnd"/>
      <w:r w:rsidRPr="008B6761">
        <w:rPr>
          <w:rFonts w:ascii="Times New Roman" w:hAnsi="Times New Roman" w:cs="Times New Roman"/>
          <w:lang w:val="en-US"/>
        </w:rPr>
        <w:t xml:space="preserve"> + </w:t>
      </w:r>
      <w:proofErr w:type="spellStart"/>
      <w:r w:rsidRPr="008B6761">
        <w:rPr>
          <w:rFonts w:ascii="Times New Roman" w:hAnsi="Times New Roman" w:cs="Times New Roman"/>
          <w:lang w:val="en-US"/>
        </w:rPr>
        <w:t>Omin</w:t>
      </w:r>
      <w:proofErr w:type="spellEnd"/>
      <w:r w:rsidRPr="008B6761">
        <w:rPr>
          <w:rFonts w:ascii="Times New Roman" w:hAnsi="Times New Roman" w:cs="Times New Roman"/>
          <w:lang w:val="en-US"/>
        </w:rPr>
        <w:t xml:space="preserve"> x K / 100,</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где:</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О – размер оклада (должностного оклада), ставки заработной платы;</w:t>
      </w:r>
    </w:p>
    <w:p w:rsidR="00B540BA" w:rsidRPr="006A2EE2" w:rsidRDefault="00B540BA"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О</w:t>
      </w:r>
      <w:proofErr w:type="gramEnd"/>
      <w:r w:rsidRPr="006A2EE2">
        <w:rPr>
          <w:rFonts w:ascii="Times New Roman" w:hAnsi="Times New Roman" w:cs="Times New Roman"/>
        </w:rPr>
        <w:t>min</w:t>
      </w:r>
      <w:proofErr w:type="spellEnd"/>
      <w:r w:rsidRPr="006A2EE2">
        <w:rPr>
          <w:rFonts w:ascii="Times New Roman" w:hAnsi="Times New Roman" w:cs="Times New Roman"/>
        </w:rPr>
        <w:t>– минимальный размер оклада (должностного оклада), ставки заработной платы по должности, установленный примерным положением об оплате труда работников муниципальных районных бюджетных и казенных учреждений, подведомственных органу администрации Шушенского района в области образования</w:t>
      </w:r>
    </w:p>
    <w:p w:rsidR="00B540BA" w:rsidRPr="006A2EE2" w:rsidRDefault="00B540BA" w:rsidP="006A2EE2">
      <w:pPr>
        <w:ind w:firstLine="397"/>
        <w:contextualSpacing/>
        <w:rPr>
          <w:rFonts w:ascii="Times New Roman" w:hAnsi="Times New Roman" w:cs="Times New Roman"/>
        </w:rPr>
      </w:pPr>
      <w:proofErr w:type="gramStart"/>
      <w:r w:rsidRPr="006A2EE2">
        <w:rPr>
          <w:rFonts w:ascii="Times New Roman" w:hAnsi="Times New Roman" w:cs="Times New Roman"/>
        </w:rPr>
        <w:t>К</w:t>
      </w:r>
      <w:proofErr w:type="gramEnd"/>
      <w:r w:rsidRPr="006A2EE2">
        <w:rPr>
          <w:rFonts w:ascii="Times New Roman" w:hAnsi="Times New Roman" w:cs="Times New Roman"/>
        </w:rPr>
        <w:t xml:space="preserve"> – повышающий коэффициент.</w:t>
      </w:r>
    </w:p>
    <w:p w:rsidR="00B540BA" w:rsidRPr="006A2EE2" w:rsidRDefault="00B540BA" w:rsidP="006A2EE2">
      <w:pPr>
        <w:ind w:firstLine="397"/>
        <w:contextualSpacing/>
        <w:rPr>
          <w:rFonts w:ascii="Times New Roman" w:hAnsi="Times New Roman" w:cs="Times New Roman"/>
        </w:rPr>
      </w:pPr>
      <w:bookmarkStart w:id="29" w:name="sub_30"/>
      <w:r w:rsidRPr="006A2EE2">
        <w:rPr>
          <w:rFonts w:ascii="Times New Roman" w:hAnsi="Times New Roman" w:cs="Times New Roman"/>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B540BA" w:rsidRPr="006A2EE2" w:rsidRDefault="00B540BA" w:rsidP="006A2EE2">
      <w:pPr>
        <w:ind w:firstLine="397"/>
        <w:contextualSpacing/>
        <w:rPr>
          <w:rFonts w:ascii="Times New Roman" w:hAnsi="Times New Roman" w:cs="Times New Roman"/>
        </w:rPr>
      </w:pPr>
      <w:bookmarkStart w:id="30" w:name="sub_40"/>
      <w:bookmarkEnd w:id="29"/>
      <w:r w:rsidRPr="006A2EE2">
        <w:rPr>
          <w:rFonts w:ascii="Times New Roman" w:hAnsi="Times New Roman" w:cs="Times New Roman"/>
        </w:rPr>
        <w:t xml:space="preserve">4. </w:t>
      </w:r>
      <w:proofErr w:type="gramStart"/>
      <w:r w:rsidRPr="006A2EE2">
        <w:rPr>
          <w:rFonts w:ascii="Times New Roman" w:hAnsi="Times New Roman" w:cs="Times New Roman"/>
        </w:rPr>
        <w:t xml:space="preserve">Перечень и размеры повышающих коэффициентов по основаниям повышения, установленных в </w:t>
      </w:r>
      <w:r w:rsidR="00C26AEF" w:rsidRPr="00C26AEF">
        <w:rPr>
          <w:rFonts w:ascii="Times New Roman" w:hAnsi="Times New Roman" w:cs="Times New Roman"/>
        </w:rPr>
        <w:t>пункте 5</w:t>
      </w:r>
      <w:r w:rsidRPr="006A2EE2">
        <w:rPr>
          <w:rFonts w:ascii="Times New Roman" w:hAnsi="Times New Roman" w:cs="Times New Roman"/>
        </w:rPr>
        <w:t>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bookmarkEnd w:id="30"/>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5. Повышающий коэффициент устанавливается по должностям педагогических работников по следующим основаниям:</w:t>
      </w:r>
    </w:p>
    <w:p w:rsidR="00B540BA" w:rsidRPr="006A2EE2" w:rsidRDefault="00B540BA" w:rsidP="006A2EE2">
      <w:pPr>
        <w:ind w:firstLine="397"/>
        <w:contextualSpacing/>
        <w:rPr>
          <w:rFonts w:ascii="Times New Roman" w:hAnsi="Times New Roman" w:cs="Times New Roman"/>
          <w:highlight w:val="yellow"/>
        </w:rPr>
      </w:pP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 xml:space="preserve">Таблица </w:t>
      </w:r>
      <w:r w:rsidR="00313692" w:rsidRPr="006A2EE2">
        <w:rPr>
          <w:rFonts w:ascii="Times New Roman" w:hAnsi="Times New Roman" w:cs="Times New Roman"/>
        </w:rPr>
        <w:fldChar w:fldCharType="begin"/>
      </w:r>
      <w:r w:rsidRPr="006A2EE2">
        <w:rPr>
          <w:rFonts w:ascii="Times New Roman" w:hAnsi="Times New Roman" w:cs="Times New Roman"/>
        </w:rPr>
        <w:instrText xml:space="preserve"> SEQ Таблица \* ARABIC </w:instrText>
      </w:r>
      <w:r w:rsidR="00313692" w:rsidRPr="006A2EE2">
        <w:rPr>
          <w:rFonts w:ascii="Times New Roman" w:hAnsi="Times New Roman" w:cs="Times New Roman"/>
        </w:rPr>
        <w:fldChar w:fldCharType="separate"/>
      </w:r>
      <w:r w:rsidR="00CC4042">
        <w:rPr>
          <w:rFonts w:ascii="Times New Roman" w:hAnsi="Times New Roman" w:cs="Times New Roman"/>
          <w:noProof/>
        </w:rPr>
        <w:t>1</w:t>
      </w:r>
      <w:r w:rsidR="00313692" w:rsidRPr="006A2EE2">
        <w:rPr>
          <w:rFonts w:ascii="Times New Roman" w:hAnsi="Times New Roman" w:cs="Times New Roman"/>
        </w:rPr>
        <w:fldChar w:fldCharType="end"/>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5713"/>
        <w:gridCol w:w="3701"/>
        <w:gridCol w:w="236"/>
      </w:tblGrid>
      <w:tr w:rsidR="00B540BA" w:rsidRPr="006A2EE2" w:rsidTr="008166E0">
        <w:trPr>
          <w:gridAfter w:val="1"/>
          <w:wAfter w:w="236" w:type="dxa"/>
        </w:trPr>
        <w:tc>
          <w:tcPr>
            <w:tcW w:w="814"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 xml:space="preserve">№ </w:t>
            </w:r>
            <w:proofErr w:type="spellStart"/>
            <w:proofErr w:type="gramStart"/>
            <w:r w:rsidRPr="006A2EE2">
              <w:rPr>
                <w:rFonts w:ascii="Times New Roman" w:hAnsi="Times New Roman" w:cs="Times New Roman"/>
              </w:rPr>
              <w:t>п</w:t>
            </w:r>
            <w:proofErr w:type="spellEnd"/>
            <w:proofErr w:type="gramEnd"/>
            <w:r w:rsidRPr="006A2EE2">
              <w:rPr>
                <w:rFonts w:ascii="Times New Roman" w:hAnsi="Times New Roman" w:cs="Times New Roman"/>
              </w:rPr>
              <w:t>/</w:t>
            </w:r>
            <w:proofErr w:type="spellStart"/>
            <w:r w:rsidRPr="006A2EE2">
              <w:rPr>
                <w:rFonts w:ascii="Times New Roman" w:hAnsi="Times New Roman" w:cs="Times New Roman"/>
              </w:rPr>
              <w:t>п</w:t>
            </w:r>
            <w:proofErr w:type="spellEnd"/>
          </w:p>
        </w:tc>
        <w:tc>
          <w:tcPr>
            <w:tcW w:w="5713"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Основание повышения оклада (должностного оклада), ставки заработной платы</w:t>
            </w:r>
          </w:p>
        </w:tc>
        <w:tc>
          <w:tcPr>
            <w:tcW w:w="3701" w:type="dxa"/>
            <w:shd w:val="clear" w:color="auto" w:fill="auto"/>
            <w:vAlign w:val="center"/>
          </w:tcPr>
          <w:p w:rsidR="00702123" w:rsidRDefault="00B540BA" w:rsidP="00BF4405">
            <w:pPr>
              <w:ind w:firstLine="0"/>
              <w:contextualSpacing/>
              <w:rPr>
                <w:rFonts w:ascii="Times New Roman" w:hAnsi="Times New Roman" w:cs="Times New Roman"/>
              </w:rPr>
            </w:pPr>
            <w:r w:rsidRPr="006A2EE2">
              <w:rPr>
                <w:rFonts w:ascii="Times New Roman" w:hAnsi="Times New Roman" w:cs="Times New Roman"/>
              </w:rPr>
              <w:t xml:space="preserve">Предельное значение </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повышающего коэффициента</w:t>
            </w:r>
          </w:p>
        </w:tc>
      </w:tr>
      <w:tr w:rsidR="00B540BA" w:rsidRPr="006A2EE2" w:rsidTr="008166E0">
        <w:trPr>
          <w:gridAfter w:val="1"/>
          <w:wAfter w:w="236" w:type="dxa"/>
        </w:trPr>
        <w:tc>
          <w:tcPr>
            <w:tcW w:w="814" w:type="dxa"/>
            <w:shd w:val="clear" w:color="auto" w:fill="auto"/>
            <w:vAlign w:val="center"/>
          </w:tcPr>
          <w:p w:rsidR="00B540BA" w:rsidRPr="00BF4405" w:rsidRDefault="00B540BA" w:rsidP="00BF4405">
            <w:pPr>
              <w:ind w:firstLine="0"/>
              <w:contextualSpacing/>
              <w:rPr>
                <w:rFonts w:ascii="Times New Roman" w:hAnsi="Times New Roman" w:cs="Times New Roman"/>
              </w:rPr>
            </w:pPr>
            <w:r w:rsidRPr="006A2EE2">
              <w:rPr>
                <w:rFonts w:ascii="Times New Roman" w:hAnsi="Times New Roman" w:cs="Times New Roman"/>
              </w:rPr>
              <w:t>1.</w:t>
            </w:r>
          </w:p>
        </w:tc>
        <w:tc>
          <w:tcPr>
            <w:tcW w:w="5713"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За наличие квалификационной категории педагогическим работникам:</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высшей квалификационной категории</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первой квалификационной категории</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второй</w:t>
            </w:r>
            <w:r w:rsidR="006A2EE2" w:rsidRPr="006A2EE2">
              <w:rPr>
                <w:rFonts w:ascii="Times New Roman" w:hAnsi="Times New Roman" w:cs="Times New Roman"/>
              </w:rPr>
              <w:t xml:space="preserve"> </w:t>
            </w:r>
            <w:r w:rsidRPr="006A2EE2">
              <w:rPr>
                <w:rFonts w:ascii="Times New Roman" w:hAnsi="Times New Roman" w:cs="Times New Roman"/>
              </w:rPr>
              <w:t>квалификационной категории</w:t>
            </w:r>
          </w:p>
        </w:tc>
        <w:tc>
          <w:tcPr>
            <w:tcW w:w="3701" w:type="dxa"/>
            <w:tcBorders>
              <w:bottom w:val="single" w:sz="4" w:space="0" w:color="auto"/>
            </w:tcBorders>
            <w:shd w:val="clear" w:color="auto" w:fill="auto"/>
            <w:vAlign w:val="center"/>
          </w:tcPr>
          <w:p w:rsidR="00B540BA" w:rsidRPr="006A2EE2" w:rsidRDefault="00B540BA" w:rsidP="00BF4405">
            <w:pPr>
              <w:ind w:firstLine="0"/>
              <w:contextualSpacing/>
              <w:rPr>
                <w:rFonts w:ascii="Times New Roman" w:hAnsi="Times New Roman" w:cs="Times New Roman"/>
              </w:rPr>
            </w:pPr>
          </w:p>
          <w:p w:rsidR="00B540BA" w:rsidRPr="006A2EE2" w:rsidRDefault="00B540BA" w:rsidP="00BF4405">
            <w:pPr>
              <w:ind w:firstLine="0"/>
              <w:contextualSpacing/>
              <w:rPr>
                <w:rFonts w:ascii="Times New Roman" w:hAnsi="Times New Roman" w:cs="Times New Roman"/>
              </w:rPr>
            </w:pP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25%</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15%</w:t>
            </w:r>
          </w:p>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10%</w:t>
            </w:r>
          </w:p>
        </w:tc>
      </w:tr>
      <w:tr w:rsidR="00B540BA" w:rsidRPr="006A2EE2" w:rsidTr="008166E0">
        <w:trPr>
          <w:gridAfter w:val="1"/>
          <w:wAfter w:w="236" w:type="dxa"/>
          <w:trHeight w:val="768"/>
        </w:trPr>
        <w:tc>
          <w:tcPr>
            <w:tcW w:w="814" w:type="dxa"/>
            <w:vMerge w:val="restart"/>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lastRenderedPageBreak/>
              <w:t>2.</w:t>
            </w:r>
          </w:p>
        </w:tc>
        <w:tc>
          <w:tcPr>
            <w:tcW w:w="5713" w:type="dxa"/>
            <w:tcBorders>
              <w:right w:val="nil"/>
            </w:tcBorders>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За осуществление педагогической деятельности в условиях изменения содержания образования и воспитания:</w:t>
            </w:r>
          </w:p>
        </w:tc>
        <w:tc>
          <w:tcPr>
            <w:tcW w:w="3701" w:type="dxa"/>
            <w:tcBorders>
              <w:top w:val="single" w:sz="4" w:space="0" w:color="auto"/>
              <w:left w:val="nil"/>
              <w:bottom w:val="single" w:sz="4" w:space="0" w:color="auto"/>
              <w:right w:val="single" w:sz="4" w:space="0" w:color="auto"/>
            </w:tcBorders>
            <w:shd w:val="clear" w:color="auto" w:fill="auto"/>
          </w:tcPr>
          <w:p w:rsidR="00B540BA" w:rsidRPr="006A2EE2" w:rsidRDefault="00B540BA" w:rsidP="00BF4405">
            <w:pPr>
              <w:ind w:firstLine="0"/>
              <w:contextualSpacing/>
              <w:rPr>
                <w:rFonts w:ascii="Times New Roman" w:hAnsi="Times New Roman" w:cs="Times New Roman"/>
              </w:rPr>
            </w:pPr>
          </w:p>
        </w:tc>
      </w:tr>
      <w:tr w:rsidR="00B540BA" w:rsidRPr="006A2EE2" w:rsidTr="008166E0">
        <w:trPr>
          <w:gridAfter w:val="1"/>
          <w:wAfter w:w="236" w:type="dxa"/>
          <w:trHeight w:val="638"/>
        </w:trPr>
        <w:tc>
          <w:tcPr>
            <w:tcW w:w="814" w:type="dxa"/>
            <w:vMerge/>
            <w:shd w:val="clear" w:color="auto" w:fill="auto"/>
          </w:tcPr>
          <w:p w:rsidR="00B540BA" w:rsidRPr="006A2EE2" w:rsidRDefault="00B540BA" w:rsidP="00BF4405">
            <w:pPr>
              <w:ind w:firstLine="0"/>
              <w:contextualSpacing/>
              <w:rPr>
                <w:rFonts w:ascii="Times New Roman" w:hAnsi="Times New Roman" w:cs="Times New Roman"/>
              </w:rPr>
            </w:pPr>
          </w:p>
        </w:tc>
        <w:tc>
          <w:tcPr>
            <w:tcW w:w="5713"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для педагогических работников общеобразовательных учреждений</w:t>
            </w:r>
          </w:p>
        </w:tc>
        <w:tc>
          <w:tcPr>
            <w:tcW w:w="3701" w:type="dxa"/>
            <w:tcBorders>
              <w:top w:val="single" w:sz="4" w:space="0" w:color="auto"/>
            </w:tcBorders>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35%</w:t>
            </w:r>
          </w:p>
        </w:tc>
      </w:tr>
      <w:tr w:rsidR="00B540BA" w:rsidRPr="006A2EE2" w:rsidTr="008166E0">
        <w:trPr>
          <w:gridAfter w:val="1"/>
          <w:wAfter w:w="236" w:type="dxa"/>
          <w:trHeight w:val="570"/>
        </w:trPr>
        <w:tc>
          <w:tcPr>
            <w:tcW w:w="814" w:type="dxa"/>
            <w:vMerge/>
            <w:shd w:val="clear" w:color="auto" w:fill="auto"/>
          </w:tcPr>
          <w:p w:rsidR="00B540BA" w:rsidRPr="006A2EE2" w:rsidRDefault="00B540BA" w:rsidP="00BF4405">
            <w:pPr>
              <w:ind w:firstLine="0"/>
              <w:contextualSpacing/>
              <w:rPr>
                <w:rFonts w:ascii="Times New Roman" w:hAnsi="Times New Roman" w:cs="Times New Roman"/>
              </w:rPr>
            </w:pPr>
          </w:p>
        </w:tc>
        <w:tc>
          <w:tcPr>
            <w:tcW w:w="5713"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для педагогических работников дошкольных образовательных учреждений</w:t>
            </w:r>
          </w:p>
        </w:tc>
        <w:tc>
          <w:tcPr>
            <w:tcW w:w="3701"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50%</w:t>
            </w:r>
          </w:p>
        </w:tc>
      </w:tr>
      <w:tr w:rsidR="00B540BA" w:rsidRPr="006A2EE2" w:rsidTr="008166E0">
        <w:trPr>
          <w:trHeight w:val="620"/>
        </w:trPr>
        <w:tc>
          <w:tcPr>
            <w:tcW w:w="814" w:type="dxa"/>
            <w:vMerge/>
            <w:shd w:val="clear" w:color="auto" w:fill="auto"/>
          </w:tcPr>
          <w:p w:rsidR="00B540BA" w:rsidRPr="006A2EE2" w:rsidRDefault="00B540BA" w:rsidP="00BF4405">
            <w:pPr>
              <w:ind w:firstLine="0"/>
              <w:contextualSpacing/>
              <w:rPr>
                <w:rFonts w:ascii="Times New Roman" w:hAnsi="Times New Roman" w:cs="Times New Roman"/>
              </w:rPr>
            </w:pPr>
          </w:p>
        </w:tc>
        <w:tc>
          <w:tcPr>
            <w:tcW w:w="5713" w:type="dxa"/>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для педагогических работников прочих образовательных учреждений</w:t>
            </w:r>
          </w:p>
        </w:tc>
        <w:tc>
          <w:tcPr>
            <w:tcW w:w="3701" w:type="dxa"/>
            <w:tcBorders>
              <w:right w:val="single" w:sz="4" w:space="0" w:color="auto"/>
            </w:tcBorders>
            <w:shd w:val="clear" w:color="auto" w:fill="auto"/>
            <w:vAlign w:val="center"/>
          </w:tcPr>
          <w:p w:rsidR="00B540BA" w:rsidRPr="006A2EE2" w:rsidRDefault="00B540BA" w:rsidP="00BF4405">
            <w:pPr>
              <w:ind w:firstLine="0"/>
              <w:contextualSpacing/>
              <w:rPr>
                <w:rFonts w:ascii="Times New Roman" w:hAnsi="Times New Roman" w:cs="Times New Roman"/>
              </w:rPr>
            </w:pPr>
            <w:r w:rsidRPr="006A2EE2">
              <w:rPr>
                <w:rFonts w:ascii="Times New Roman" w:hAnsi="Times New Roman" w:cs="Times New Roman"/>
              </w:rPr>
              <w:t>20%</w:t>
            </w:r>
          </w:p>
        </w:tc>
        <w:tc>
          <w:tcPr>
            <w:tcW w:w="236" w:type="dxa"/>
            <w:tcBorders>
              <w:top w:val="nil"/>
              <w:left w:val="single" w:sz="4" w:space="0" w:color="auto"/>
              <w:bottom w:val="nil"/>
              <w:right w:val="nil"/>
            </w:tcBorders>
            <w:shd w:val="clear" w:color="auto" w:fill="auto"/>
          </w:tcPr>
          <w:p w:rsidR="00B540BA" w:rsidRPr="00BF4405" w:rsidRDefault="00B540BA" w:rsidP="00BF4405">
            <w:pPr>
              <w:ind w:firstLine="0"/>
              <w:contextualSpacing/>
              <w:rPr>
                <w:rFonts w:ascii="Times New Roman" w:hAnsi="Times New Roman" w:cs="Times New Roman"/>
              </w:rPr>
            </w:pPr>
          </w:p>
          <w:p w:rsidR="00B540BA" w:rsidRPr="00BF4405" w:rsidRDefault="00B540BA" w:rsidP="00BF4405">
            <w:pPr>
              <w:ind w:firstLine="0"/>
              <w:contextualSpacing/>
              <w:rPr>
                <w:rFonts w:ascii="Times New Roman" w:hAnsi="Times New Roman" w:cs="Times New Roman"/>
              </w:rPr>
            </w:pPr>
          </w:p>
        </w:tc>
      </w:tr>
    </w:tbl>
    <w:p w:rsidR="006A2EE2" w:rsidRPr="006A2EE2" w:rsidRDefault="006A2EE2" w:rsidP="006A2EE2">
      <w:pPr>
        <w:ind w:firstLine="397"/>
        <w:contextualSpacing/>
        <w:rPr>
          <w:rFonts w:ascii="Times New Roman" w:hAnsi="Times New Roman" w:cs="Times New Roman"/>
          <w:highlight w:val="yellow"/>
        </w:rPr>
      </w:pP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5.1 Расчет повышающего коэффициента производится по формуле:</w:t>
      </w:r>
    </w:p>
    <w:p w:rsidR="006A2EE2"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K = K1 + K2,</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где:</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K1 – повышающий коэффициент, определяемый в соответствии с пунктом 1 таблицы;</w:t>
      </w:r>
    </w:p>
    <w:p w:rsidR="00702123" w:rsidRDefault="00B540BA" w:rsidP="006A2EE2">
      <w:pPr>
        <w:ind w:firstLine="397"/>
        <w:contextualSpacing/>
        <w:rPr>
          <w:rFonts w:ascii="Times New Roman" w:hAnsi="Times New Roman" w:cs="Times New Roman"/>
        </w:rPr>
      </w:pPr>
      <w:r w:rsidRPr="006A2EE2">
        <w:rPr>
          <w:rFonts w:ascii="Times New Roman" w:hAnsi="Times New Roman" w:cs="Times New Roman"/>
        </w:rPr>
        <w:t xml:space="preserve">K2 – повышающий коэффициент, определяемый в соответствии </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с пунктом 2 таблицы.</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5.2. Расчёт повышающего коэффициента (K2) осуществляется следующим образом:</w:t>
      </w:r>
    </w:p>
    <w:p w:rsidR="006A2EE2"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если доля выплат стимулирующего характера педагогических работников без учёта персональных выплат &lt; 25%, то K2 = 0%,</w:t>
      </w:r>
    </w:p>
    <w:p w:rsidR="00702123" w:rsidRDefault="00B540BA" w:rsidP="006A2EE2">
      <w:pPr>
        <w:ind w:firstLine="397"/>
        <w:contextualSpacing/>
        <w:rPr>
          <w:rFonts w:ascii="Times New Roman" w:hAnsi="Times New Roman" w:cs="Times New Roman"/>
        </w:rPr>
      </w:pPr>
      <w:r w:rsidRPr="006A2EE2">
        <w:rPr>
          <w:rFonts w:ascii="Times New Roman" w:hAnsi="Times New Roman" w:cs="Times New Roman"/>
        </w:rPr>
        <w:t xml:space="preserve">если доля выплат стимулирующего характера педагогических работников без учёта персональных выплат &gt; 25%, то коэффициент рассчитывается </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по формуле:</w:t>
      </w:r>
    </w:p>
    <w:p w:rsidR="006A2EE2"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 xml:space="preserve">K2 = Q1 / </w:t>
      </w:r>
      <w:proofErr w:type="spellStart"/>
      <w:proofErr w:type="gramStart"/>
      <w:r w:rsidRPr="006A2EE2">
        <w:rPr>
          <w:rFonts w:ascii="Times New Roman" w:hAnsi="Times New Roman" w:cs="Times New Roman"/>
        </w:rPr>
        <w:t>Q</w:t>
      </w:r>
      <w:proofErr w:type="gramEnd"/>
      <w:r w:rsidRPr="006A2EE2">
        <w:rPr>
          <w:rFonts w:ascii="Times New Roman" w:hAnsi="Times New Roman" w:cs="Times New Roman"/>
        </w:rPr>
        <w:t>окл</w:t>
      </w:r>
      <w:proofErr w:type="spellEnd"/>
      <w:r w:rsidRPr="006A2EE2">
        <w:rPr>
          <w:rFonts w:ascii="Times New Roman" w:hAnsi="Times New Roman" w:cs="Times New Roman"/>
        </w:rPr>
        <w:t xml:space="preserve"> </w:t>
      </w:r>
      <w:proofErr w:type="spellStart"/>
      <w:r w:rsidRPr="006A2EE2">
        <w:rPr>
          <w:rFonts w:ascii="Times New Roman" w:hAnsi="Times New Roman" w:cs="Times New Roman"/>
        </w:rPr>
        <w:t>х</w:t>
      </w:r>
      <w:proofErr w:type="spellEnd"/>
      <w:r w:rsidRPr="006A2EE2">
        <w:rPr>
          <w:rFonts w:ascii="Times New Roman" w:hAnsi="Times New Roman" w:cs="Times New Roman"/>
        </w:rPr>
        <w:t xml:space="preserve"> 100%,</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где:</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Q1 – фонд оплаты труда педагогических работников, рассчитанный для установления повышающих коэффициентов;</w:t>
      </w:r>
    </w:p>
    <w:p w:rsidR="00B540BA" w:rsidRPr="006A2EE2" w:rsidRDefault="00B540BA"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A2EE2">
        <w:rPr>
          <w:rFonts w:ascii="Times New Roman" w:hAnsi="Times New Roman" w:cs="Times New Roman"/>
        </w:rPr>
        <w:t>окл</w:t>
      </w:r>
      <w:proofErr w:type="spellEnd"/>
      <w:r w:rsidRPr="006A2EE2">
        <w:rPr>
          <w:rFonts w:ascii="Times New Roman" w:hAnsi="Times New Roman" w:cs="Times New Roman"/>
        </w:rPr>
        <w:t xml:space="preserve"> – объем средств, предусмотренный на выплату окладов (должностных окладов), ставок заработной платы педагогических работников.</w:t>
      </w:r>
    </w:p>
    <w:p w:rsidR="006A2EE2"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 xml:space="preserve">Q1 = Q – Q2 – </w:t>
      </w:r>
      <w:proofErr w:type="spellStart"/>
      <w:proofErr w:type="gramStart"/>
      <w:r w:rsidRPr="006A2EE2">
        <w:rPr>
          <w:rFonts w:ascii="Times New Roman" w:hAnsi="Times New Roman" w:cs="Times New Roman"/>
        </w:rPr>
        <w:t>Q</w:t>
      </w:r>
      <w:proofErr w:type="gramEnd"/>
      <w:r w:rsidRPr="006A2EE2">
        <w:rPr>
          <w:rFonts w:ascii="Times New Roman" w:hAnsi="Times New Roman" w:cs="Times New Roman"/>
        </w:rPr>
        <w:t>стим</w:t>
      </w:r>
      <w:proofErr w:type="spellEnd"/>
      <w:r w:rsidRPr="006A2EE2">
        <w:rPr>
          <w:rFonts w:ascii="Times New Roman" w:hAnsi="Times New Roman" w:cs="Times New Roman"/>
        </w:rPr>
        <w:t xml:space="preserve"> – </w:t>
      </w:r>
      <w:proofErr w:type="spellStart"/>
      <w:r w:rsidRPr="006A2EE2">
        <w:rPr>
          <w:rFonts w:ascii="Times New Roman" w:hAnsi="Times New Roman" w:cs="Times New Roman"/>
        </w:rPr>
        <w:t>Qотп</w:t>
      </w:r>
      <w:proofErr w:type="spellEnd"/>
      <w:r w:rsidRPr="006A2EE2">
        <w:rPr>
          <w:rFonts w:ascii="Times New Roman" w:hAnsi="Times New Roman" w:cs="Times New Roman"/>
        </w:rPr>
        <w:t>,</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где:</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Q – общий объем фонда оплаты труда педагогических работников;</w:t>
      </w:r>
    </w:p>
    <w:p w:rsidR="006A2EE2"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Q2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B540BA" w:rsidRPr="006A2EE2" w:rsidRDefault="00B540BA"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A2EE2">
        <w:rPr>
          <w:rFonts w:ascii="Times New Roman" w:hAnsi="Times New Roman" w:cs="Times New Roman"/>
        </w:rPr>
        <w:t>стим</w:t>
      </w:r>
      <w:proofErr w:type="spellEnd"/>
      <w:r w:rsidRPr="006A2EE2">
        <w:rPr>
          <w:rFonts w:ascii="Times New Roman" w:hAnsi="Times New Roman" w:cs="Times New Roman"/>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B540BA" w:rsidRPr="006A2EE2" w:rsidRDefault="00B540BA" w:rsidP="006A2EE2">
      <w:pPr>
        <w:ind w:firstLine="397"/>
        <w:contextualSpacing/>
        <w:rPr>
          <w:rFonts w:ascii="Times New Roman" w:hAnsi="Times New Roman" w:cs="Times New Roman"/>
        </w:rPr>
      </w:pPr>
      <w:proofErr w:type="spellStart"/>
      <w:proofErr w:type="gramStart"/>
      <w:r w:rsidRPr="006A2EE2">
        <w:rPr>
          <w:rFonts w:ascii="Times New Roman" w:hAnsi="Times New Roman" w:cs="Times New Roman"/>
        </w:rPr>
        <w:t>Q</w:t>
      </w:r>
      <w:proofErr w:type="gramEnd"/>
      <w:r w:rsidRPr="006A2EE2">
        <w:rPr>
          <w:rFonts w:ascii="Times New Roman" w:hAnsi="Times New Roman" w:cs="Times New Roman"/>
        </w:rPr>
        <w:t>отп</w:t>
      </w:r>
      <w:proofErr w:type="spellEnd"/>
      <w:r w:rsidRPr="006A2EE2">
        <w:rPr>
          <w:rFonts w:ascii="Times New Roman" w:hAnsi="Times New Roman" w:cs="Times New Roman"/>
        </w:rPr>
        <w:t xml:space="preserve"> – сумма средств, направляемая в резерв для оплаты отпусков, выплаты пособия по временной нетрудоспособности за счёт средств работодателя, оплаты дней служебных командировок, подготовки, переподготовки, повышения квалификации педагогических работников.</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Если K &gt; предельного значения повышающего коэффициента, то повышающий коэффициент устанавливается в размере предельного значения.</w:t>
      </w:r>
    </w:p>
    <w:p w:rsidR="006E1D41" w:rsidRPr="006A2EE2" w:rsidRDefault="006E1D41" w:rsidP="00BF4405">
      <w:pPr>
        <w:ind w:left="5529" w:firstLine="0"/>
        <w:contextualSpacing/>
        <w:jc w:val="left"/>
        <w:rPr>
          <w:rFonts w:ascii="Times New Roman" w:hAnsi="Times New Roman" w:cs="Times New Roman"/>
        </w:rPr>
      </w:pPr>
      <w:r w:rsidRPr="006A2EE2">
        <w:rPr>
          <w:rFonts w:ascii="Times New Roman" w:hAnsi="Times New Roman" w:cs="Times New Roman"/>
        </w:rPr>
        <w:br w:type="page"/>
      </w:r>
      <w:r w:rsidRPr="006A2EE2">
        <w:rPr>
          <w:rFonts w:ascii="Times New Roman" w:hAnsi="Times New Roman" w:cs="Times New Roman"/>
        </w:rPr>
        <w:lastRenderedPageBreak/>
        <w:t xml:space="preserve">Приложение N </w:t>
      </w:r>
      <w:r w:rsidR="00355A8D" w:rsidRPr="006A2EE2">
        <w:rPr>
          <w:rFonts w:ascii="Times New Roman" w:hAnsi="Times New Roman" w:cs="Times New Roman"/>
        </w:rPr>
        <w:t>3</w:t>
      </w:r>
    </w:p>
    <w:p w:rsidR="00702123" w:rsidRDefault="00AD7A28" w:rsidP="00BF4405">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C26AEF">
        <w:rPr>
          <w:rFonts w:ascii="Times New Roman" w:hAnsi="Times New Roman" w:cs="Times New Roman"/>
        </w:rPr>
        <w:t xml:space="preserve"> положению</w:t>
      </w:r>
    </w:p>
    <w:p w:rsidR="006E1D41" w:rsidRDefault="00AD7A28" w:rsidP="00B67BC7">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00B67BC7" w:rsidRPr="006A2EE2">
        <w:rPr>
          <w:rFonts w:ascii="Times New Roman" w:hAnsi="Times New Roman" w:cs="Times New Roman"/>
        </w:rPr>
        <w:t xml:space="preserve"> средн</w:t>
      </w:r>
      <w:r w:rsidR="00B67BC7">
        <w:rPr>
          <w:rFonts w:ascii="Times New Roman" w:hAnsi="Times New Roman" w:cs="Times New Roman"/>
        </w:rPr>
        <w:t>ей</w:t>
      </w:r>
      <w:r w:rsidR="00B67BC7"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00B67BC7" w:rsidRPr="006A2EE2">
        <w:rPr>
          <w:rFonts w:ascii="Times New Roman" w:hAnsi="Times New Roman" w:cs="Times New Roman"/>
        </w:rPr>
        <w:t xml:space="preserve"> школ</w:t>
      </w:r>
      <w:r w:rsidR="00B67BC7">
        <w:rPr>
          <w:rFonts w:ascii="Times New Roman" w:hAnsi="Times New Roman" w:cs="Times New Roman"/>
        </w:rPr>
        <w:t>ы</w:t>
      </w:r>
    </w:p>
    <w:p w:rsidR="00B67BC7" w:rsidRPr="006A2EE2" w:rsidRDefault="00B67BC7" w:rsidP="00B67BC7">
      <w:pPr>
        <w:ind w:left="5529" w:firstLine="0"/>
        <w:contextualSpacing/>
        <w:jc w:val="left"/>
        <w:rPr>
          <w:rFonts w:ascii="Times New Roman" w:hAnsi="Times New Roman" w:cs="Times New Roman"/>
        </w:rPr>
      </w:pPr>
    </w:p>
    <w:p w:rsidR="00702123" w:rsidRDefault="006E1D41" w:rsidP="00BF4405">
      <w:pPr>
        <w:ind w:firstLine="397"/>
        <w:contextualSpacing/>
        <w:jc w:val="center"/>
        <w:rPr>
          <w:rFonts w:ascii="Times New Roman" w:hAnsi="Times New Roman" w:cs="Times New Roman"/>
        </w:rPr>
      </w:pPr>
      <w:r w:rsidRPr="006A2EE2">
        <w:rPr>
          <w:rFonts w:ascii="Times New Roman" w:hAnsi="Times New Roman" w:cs="Times New Roman"/>
        </w:rPr>
        <w:t>Виды и размеры</w:t>
      </w:r>
    </w:p>
    <w:p w:rsidR="00702123" w:rsidRDefault="006E1D41" w:rsidP="00BF4405">
      <w:pPr>
        <w:ind w:firstLine="397"/>
        <w:contextualSpacing/>
        <w:jc w:val="center"/>
        <w:rPr>
          <w:rFonts w:ascii="Times New Roman" w:hAnsi="Times New Roman" w:cs="Times New Roman"/>
        </w:rPr>
      </w:pPr>
      <w:r w:rsidRPr="006A2EE2">
        <w:rPr>
          <w:rFonts w:ascii="Times New Roman" w:hAnsi="Times New Roman" w:cs="Times New Roman"/>
        </w:rPr>
        <w:t xml:space="preserve">компенсационных выплат за работу в условиях, отклоняющихся </w:t>
      </w:r>
      <w:proofErr w:type="gramStart"/>
      <w:r w:rsidRPr="006A2EE2">
        <w:rPr>
          <w:rFonts w:ascii="Times New Roman" w:hAnsi="Times New Roman" w:cs="Times New Roman"/>
        </w:rPr>
        <w:t>от</w:t>
      </w:r>
      <w:proofErr w:type="gramEnd"/>
      <w:r w:rsidRPr="006A2EE2">
        <w:rPr>
          <w:rFonts w:ascii="Times New Roman" w:hAnsi="Times New Roman" w:cs="Times New Roman"/>
        </w:rPr>
        <w:t xml:space="preserve"> нормальных</w:t>
      </w:r>
    </w:p>
    <w:p w:rsidR="006E1D41" w:rsidRPr="006A2EE2" w:rsidRDefault="006E1D41" w:rsidP="00BF4405">
      <w:pPr>
        <w:ind w:firstLine="397"/>
        <w:contextualSpacing/>
        <w:jc w:val="center"/>
        <w:rPr>
          <w:rFonts w:ascii="Times New Roman" w:hAnsi="Times New Roman" w:cs="Times New Roman"/>
        </w:rPr>
      </w:pPr>
      <w:r w:rsidRPr="006A2EE2">
        <w:rPr>
          <w:rFonts w:ascii="Times New Roman" w:hAnsi="Times New Roman" w:cs="Times New Roman"/>
        </w:rPr>
        <w:t xml:space="preserve">(при выполнении работ в других условиях, отклоняющихся </w:t>
      </w:r>
      <w:proofErr w:type="gramStart"/>
      <w:r w:rsidRPr="006A2EE2">
        <w:rPr>
          <w:rFonts w:ascii="Times New Roman" w:hAnsi="Times New Roman" w:cs="Times New Roman"/>
        </w:rPr>
        <w:t>от</w:t>
      </w:r>
      <w:proofErr w:type="gramEnd"/>
      <w:r w:rsidRPr="006A2EE2">
        <w:rPr>
          <w:rFonts w:ascii="Times New Roman" w:hAnsi="Times New Roman" w:cs="Times New Roman"/>
        </w:rPr>
        <w:t xml:space="preserve"> нормальных)</w:t>
      </w:r>
    </w:p>
    <w:p w:rsidR="006E1D41" w:rsidRPr="006A2EE2" w:rsidRDefault="006E1D41" w:rsidP="006A2EE2">
      <w:pPr>
        <w:ind w:firstLine="397"/>
        <w:contextualSpacing/>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655"/>
        <w:gridCol w:w="1701"/>
      </w:tblGrid>
      <w:tr w:rsidR="006E1D41" w:rsidRPr="006A2EE2" w:rsidTr="00BF4405">
        <w:trPr>
          <w:trHeight w:val="1578"/>
        </w:trPr>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w:t>
            </w:r>
            <w:proofErr w:type="spellStart"/>
            <w:proofErr w:type="gramStart"/>
            <w:r w:rsidRPr="006A2EE2">
              <w:rPr>
                <w:rFonts w:ascii="Times New Roman" w:hAnsi="Times New Roman" w:cs="Times New Roman"/>
              </w:rPr>
              <w:t>п</w:t>
            </w:r>
            <w:proofErr w:type="spellEnd"/>
            <w:proofErr w:type="gramEnd"/>
            <w:r w:rsidRPr="006A2EE2">
              <w:rPr>
                <w:rFonts w:ascii="Times New Roman" w:hAnsi="Times New Roman" w:cs="Times New Roman"/>
              </w:rPr>
              <w:t>/</w:t>
            </w:r>
            <w:proofErr w:type="spellStart"/>
            <w:r w:rsidRPr="006A2EE2">
              <w:rPr>
                <w:rFonts w:ascii="Times New Roman" w:hAnsi="Times New Roman" w:cs="Times New Roman"/>
              </w:rPr>
              <w:t>п</w:t>
            </w:r>
            <w:proofErr w:type="spellEnd"/>
          </w:p>
        </w:tc>
        <w:tc>
          <w:tcPr>
            <w:tcW w:w="765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Виды компенсационных выплат</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Размер в процентах к окладу (должностному окладу), ставке заработной платы</w:t>
            </w:r>
            <w:r w:rsidRPr="00C26AEF">
              <w:rPr>
                <w:rFonts w:ascii="Times New Roman" w:hAnsi="Times New Roman" w:cs="Times New Roman"/>
              </w:rPr>
              <w:t>&lt;*&gt;</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11.</w:t>
            </w:r>
          </w:p>
        </w:tc>
        <w:tc>
          <w:tcPr>
            <w:tcW w:w="7655" w:type="dxa"/>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за работу в образовательных учреждениях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для обучающихся с </w:t>
            </w:r>
            <w:proofErr w:type="gramStart"/>
            <w:r w:rsidRPr="006A2EE2">
              <w:rPr>
                <w:rFonts w:ascii="Times New Roman" w:hAnsi="Times New Roman" w:cs="Times New Roman"/>
              </w:rPr>
              <w:t>ограниченным</w:t>
            </w:r>
            <w:proofErr w:type="gramEnd"/>
            <w:r w:rsidRPr="006A2EE2">
              <w:rPr>
                <w:rFonts w:ascii="Times New Roman" w:hAnsi="Times New Roman" w:cs="Times New Roman"/>
              </w:rPr>
              <w:t xml:space="preserve"> возможностями здоровья (отделениях, классах, группах) (кроме медицинских работников) </w:t>
            </w:r>
            <w:r w:rsidRPr="00C26AEF">
              <w:rPr>
                <w:rFonts w:ascii="Times New Roman" w:hAnsi="Times New Roman" w:cs="Times New Roman"/>
              </w:rPr>
              <w:t>&lt;**&gt;</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20</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52.</w:t>
            </w:r>
          </w:p>
        </w:tc>
        <w:tc>
          <w:tcPr>
            <w:tcW w:w="7655" w:type="dxa"/>
          </w:tcPr>
          <w:p w:rsidR="006E1D41" w:rsidRPr="006A2EE2" w:rsidRDefault="006E1D41" w:rsidP="00BF4405">
            <w:pPr>
              <w:ind w:firstLine="0"/>
              <w:contextualSpacing/>
              <w:rPr>
                <w:rFonts w:ascii="Times New Roman" w:hAnsi="Times New Roman" w:cs="Times New Roman"/>
              </w:rPr>
            </w:pPr>
            <w:proofErr w:type="gramStart"/>
            <w:r w:rsidRPr="006A2EE2">
              <w:rPr>
                <w:rFonts w:ascii="Times New Roman" w:hAnsi="Times New Roman" w:cs="Times New Roman"/>
              </w:rPr>
              <w:t>руководителям образовательных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15</w:t>
            </w:r>
          </w:p>
          <w:p w:rsidR="006E1D41" w:rsidRPr="006A2EE2" w:rsidRDefault="006E1D41" w:rsidP="00BF4405">
            <w:pPr>
              <w:ind w:firstLine="0"/>
              <w:contextualSpacing/>
              <w:rPr>
                <w:rFonts w:ascii="Times New Roman" w:hAnsi="Times New Roman" w:cs="Times New Roman"/>
              </w:rPr>
            </w:pPr>
          </w:p>
          <w:p w:rsidR="006E1D41" w:rsidRPr="006A2EE2" w:rsidRDefault="006E1D41" w:rsidP="00BF4405">
            <w:pPr>
              <w:ind w:firstLine="0"/>
              <w:contextualSpacing/>
              <w:rPr>
                <w:rFonts w:ascii="Times New Roman" w:hAnsi="Times New Roman" w:cs="Times New Roman"/>
              </w:rPr>
            </w:pPr>
          </w:p>
          <w:p w:rsidR="006E1D41" w:rsidRPr="006A2EE2" w:rsidRDefault="006E1D41" w:rsidP="00BF4405">
            <w:pPr>
              <w:ind w:firstLine="0"/>
              <w:contextualSpacing/>
              <w:rPr>
                <w:rFonts w:ascii="Times New Roman" w:hAnsi="Times New Roman" w:cs="Times New Roman"/>
              </w:rPr>
            </w:pPr>
          </w:p>
          <w:p w:rsidR="006E1D41" w:rsidRPr="006A2EE2" w:rsidRDefault="006E1D41" w:rsidP="00BF4405">
            <w:pPr>
              <w:ind w:firstLine="0"/>
              <w:contextualSpacing/>
              <w:rPr>
                <w:rFonts w:ascii="Times New Roman" w:hAnsi="Times New Roman" w:cs="Times New Roman"/>
              </w:rPr>
            </w:pP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83.</w:t>
            </w:r>
          </w:p>
        </w:tc>
        <w:tc>
          <w:tcPr>
            <w:tcW w:w="765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за работу в </w:t>
            </w:r>
            <w:proofErr w:type="spellStart"/>
            <w:r w:rsidRPr="006A2EE2">
              <w:rPr>
                <w:rFonts w:ascii="Times New Roman" w:hAnsi="Times New Roman" w:cs="Times New Roman"/>
              </w:rPr>
              <w:t>психолого-медико-педагогических</w:t>
            </w:r>
            <w:proofErr w:type="spellEnd"/>
            <w:r w:rsidRPr="006A2EE2">
              <w:rPr>
                <w:rFonts w:ascii="Times New Roman" w:hAnsi="Times New Roman" w:cs="Times New Roman"/>
              </w:rPr>
              <w:t xml:space="preserve"> комиссиях, логопедических пунктах</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20</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14.</w:t>
            </w:r>
          </w:p>
        </w:tc>
        <w:tc>
          <w:tcPr>
            <w:tcW w:w="7655" w:type="dxa"/>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педагогическим работникам за индивидуальное обучение на дому </w:t>
            </w:r>
            <w:proofErr w:type="gramStart"/>
            <w:r w:rsidRPr="006A2EE2">
              <w:rPr>
                <w:rFonts w:ascii="Times New Roman" w:hAnsi="Times New Roman" w:cs="Times New Roman"/>
              </w:rPr>
              <w:t>обучающихся</w:t>
            </w:r>
            <w:proofErr w:type="gramEnd"/>
            <w:r w:rsidRPr="006A2EE2">
              <w:rPr>
                <w:rFonts w:ascii="Times New Roman" w:hAnsi="Times New Roman" w:cs="Times New Roman"/>
              </w:rPr>
              <w:t xml:space="preserve">, осваивающих образовательные программы начального общего, основного общего и среднего общего образования и нуждающихся в длительном лечении,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а также детей-инвалидов, которые по состоянию здоровья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не могут посещать образовательные учреждения (при наличии соответствующего медицинского заключения),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за индивидуальное и групповое обучение детей, находящихся на длительном лечении в медицинских организациях</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20</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15.</w:t>
            </w:r>
          </w:p>
        </w:tc>
        <w:tc>
          <w:tcPr>
            <w:tcW w:w="7655" w:type="dxa"/>
          </w:tcPr>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женщинам, работающим в сельской местности, </w:t>
            </w:r>
          </w:p>
          <w:p w:rsidR="00702123"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на работах, где по условиям труда рабочий день разделен </w:t>
            </w:r>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на части (с перерывом рабочего времени более двух часов)</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30</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16.</w:t>
            </w:r>
          </w:p>
        </w:tc>
        <w:tc>
          <w:tcPr>
            <w:tcW w:w="7655" w:type="dxa"/>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водителям легковых автомобилей за </w:t>
            </w:r>
            <w:proofErr w:type="gramStart"/>
            <w:r w:rsidRPr="006A2EE2">
              <w:rPr>
                <w:rFonts w:ascii="Times New Roman" w:hAnsi="Times New Roman" w:cs="Times New Roman"/>
              </w:rPr>
              <w:t>ненормированный</w:t>
            </w:r>
            <w:proofErr w:type="gramEnd"/>
          </w:p>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рабочий день</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25</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17.</w:t>
            </w:r>
          </w:p>
        </w:tc>
        <w:tc>
          <w:tcPr>
            <w:tcW w:w="7655" w:type="dxa"/>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за ненормированный рабочий день (за исключением водителей легковых автомобилей)</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15</w:t>
            </w:r>
          </w:p>
        </w:tc>
      </w:tr>
      <w:tr w:rsidR="006E1D41" w:rsidRPr="006A2EE2" w:rsidTr="00BF4405">
        <w:tc>
          <w:tcPr>
            <w:tcW w:w="675"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88.</w:t>
            </w:r>
          </w:p>
        </w:tc>
        <w:tc>
          <w:tcPr>
            <w:tcW w:w="7655" w:type="dxa"/>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выплата за работу в сельской местности </w:t>
            </w:r>
          </w:p>
        </w:tc>
        <w:tc>
          <w:tcPr>
            <w:tcW w:w="1701" w:type="dxa"/>
            <w:vAlign w:val="center"/>
          </w:tcPr>
          <w:p w:rsidR="006E1D41" w:rsidRPr="006A2EE2" w:rsidRDefault="006E1D41" w:rsidP="00BF4405">
            <w:pPr>
              <w:ind w:firstLine="0"/>
              <w:contextualSpacing/>
              <w:rPr>
                <w:rFonts w:ascii="Times New Roman" w:hAnsi="Times New Roman" w:cs="Times New Roman"/>
              </w:rPr>
            </w:pPr>
            <w:r w:rsidRPr="006A2EE2">
              <w:rPr>
                <w:rFonts w:ascii="Times New Roman" w:hAnsi="Times New Roman" w:cs="Times New Roman"/>
              </w:rPr>
              <w:t xml:space="preserve"> 25</w:t>
            </w:r>
          </w:p>
        </w:tc>
      </w:tr>
    </w:tbl>
    <w:p w:rsidR="005A3F40" w:rsidRDefault="005A3F40" w:rsidP="006A2EE2">
      <w:pPr>
        <w:ind w:firstLine="397"/>
        <w:contextualSpacing/>
        <w:rPr>
          <w:rFonts w:ascii="Times New Roman" w:hAnsi="Times New Roman" w:cs="Times New Roman"/>
        </w:rPr>
      </w:pPr>
    </w:p>
    <w:p w:rsidR="006E1D41" w:rsidRPr="006A2EE2" w:rsidRDefault="006E1D41" w:rsidP="006A2EE2">
      <w:pPr>
        <w:ind w:firstLine="397"/>
        <w:contextualSpacing/>
        <w:rPr>
          <w:rFonts w:ascii="Times New Roman" w:hAnsi="Times New Roman" w:cs="Times New Roman"/>
        </w:rPr>
      </w:pPr>
      <w:r w:rsidRPr="006A2EE2">
        <w:rPr>
          <w:rFonts w:ascii="Times New Roman" w:hAnsi="Times New Roman" w:cs="Times New Roman"/>
        </w:rPr>
        <w:t>&lt;*&gt; Без учета повышающих коэффициентов.</w:t>
      </w:r>
    </w:p>
    <w:p w:rsidR="00A5468E" w:rsidRDefault="00A5468E">
      <w:pPr>
        <w:widowControl/>
        <w:autoSpaceDE/>
        <w:autoSpaceDN/>
        <w:adjustRightInd/>
        <w:ind w:firstLine="0"/>
        <w:jc w:val="left"/>
        <w:rPr>
          <w:rFonts w:ascii="Times New Roman" w:hAnsi="Times New Roman" w:cs="Times New Roman"/>
        </w:rPr>
      </w:pPr>
      <w:r w:rsidRPr="00A5468E">
        <w:rPr>
          <w:rFonts w:ascii="Times New Roman" w:hAnsi="Times New Roman" w:cs="Times New Roman"/>
        </w:rPr>
        <w:t>&lt;**&gt;</w:t>
      </w:r>
      <w:r w:rsidR="006E1D41" w:rsidRPr="006A2EE2">
        <w:rPr>
          <w:rFonts w:ascii="Times New Roman" w:hAnsi="Times New Roman" w:cs="Times New Roman"/>
        </w:rPr>
        <w:t xml:space="preserve">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w:t>
      </w:r>
      <w:r>
        <w:rPr>
          <w:rFonts w:ascii="Times New Roman" w:hAnsi="Times New Roman" w:cs="Times New Roman"/>
        </w:rPr>
        <w:t>.</w:t>
      </w:r>
      <w:r>
        <w:rPr>
          <w:rFonts w:ascii="Times New Roman" w:hAnsi="Times New Roman" w:cs="Times New Roman"/>
        </w:rPr>
        <w:br w:type="page"/>
      </w:r>
    </w:p>
    <w:p w:rsidR="00B1388F" w:rsidRPr="006A2EE2" w:rsidRDefault="00B1388F" w:rsidP="00A5468E">
      <w:pPr>
        <w:ind w:left="5529" w:firstLine="0"/>
        <w:contextualSpacing/>
        <w:jc w:val="left"/>
        <w:rPr>
          <w:rFonts w:ascii="Times New Roman" w:hAnsi="Times New Roman" w:cs="Times New Roman"/>
        </w:rPr>
      </w:pPr>
      <w:r w:rsidRPr="006A2EE2">
        <w:rPr>
          <w:rFonts w:ascii="Times New Roman" w:hAnsi="Times New Roman" w:cs="Times New Roman"/>
        </w:rPr>
        <w:lastRenderedPageBreak/>
        <w:t xml:space="preserve">Приложение N </w:t>
      </w:r>
      <w:r w:rsidR="00355A8D" w:rsidRPr="006A2EE2">
        <w:rPr>
          <w:rFonts w:ascii="Times New Roman" w:hAnsi="Times New Roman" w:cs="Times New Roman"/>
        </w:rPr>
        <w:t>4</w:t>
      </w:r>
    </w:p>
    <w:p w:rsidR="00702123" w:rsidRDefault="00B1388F" w:rsidP="00A5468E">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C26AEF">
        <w:rPr>
          <w:rFonts w:ascii="Times New Roman" w:hAnsi="Times New Roman" w:cs="Times New Roman"/>
        </w:rPr>
        <w:t xml:space="preserve"> положению</w:t>
      </w:r>
    </w:p>
    <w:p w:rsidR="00B67BC7" w:rsidRDefault="00B1388F" w:rsidP="00B67BC7">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00B67BC7" w:rsidRPr="006A2EE2">
        <w:rPr>
          <w:rFonts w:ascii="Times New Roman" w:hAnsi="Times New Roman" w:cs="Times New Roman"/>
        </w:rPr>
        <w:t xml:space="preserve"> средн</w:t>
      </w:r>
      <w:r w:rsidR="00B67BC7">
        <w:rPr>
          <w:rFonts w:ascii="Times New Roman" w:hAnsi="Times New Roman" w:cs="Times New Roman"/>
        </w:rPr>
        <w:t>ей</w:t>
      </w:r>
      <w:r w:rsidR="00B67BC7"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00B67BC7" w:rsidRPr="006A2EE2">
        <w:rPr>
          <w:rFonts w:ascii="Times New Roman" w:hAnsi="Times New Roman" w:cs="Times New Roman"/>
        </w:rPr>
        <w:t xml:space="preserve"> школ</w:t>
      </w:r>
      <w:r w:rsidR="00B67BC7">
        <w:rPr>
          <w:rFonts w:ascii="Times New Roman" w:hAnsi="Times New Roman" w:cs="Times New Roman"/>
        </w:rPr>
        <w:t>ы</w:t>
      </w:r>
      <w:r w:rsidR="00B67BC7" w:rsidRPr="006A2EE2">
        <w:rPr>
          <w:rFonts w:ascii="Times New Roman" w:hAnsi="Times New Roman" w:cs="Times New Roman"/>
        </w:rPr>
        <w:t xml:space="preserve"> </w:t>
      </w:r>
    </w:p>
    <w:p w:rsidR="00B67BC7" w:rsidRDefault="00B67BC7" w:rsidP="00B67BC7">
      <w:pPr>
        <w:ind w:left="5529" w:firstLine="0"/>
        <w:contextualSpacing/>
        <w:jc w:val="left"/>
        <w:rPr>
          <w:rFonts w:ascii="Times New Roman" w:hAnsi="Times New Roman" w:cs="Times New Roman"/>
        </w:rPr>
      </w:pPr>
    </w:p>
    <w:p w:rsidR="00702123" w:rsidRDefault="00B1388F" w:rsidP="00B67BC7">
      <w:pPr>
        <w:ind w:left="5529" w:firstLine="0"/>
        <w:contextualSpacing/>
        <w:jc w:val="left"/>
        <w:rPr>
          <w:rFonts w:ascii="Times New Roman" w:hAnsi="Times New Roman" w:cs="Times New Roman"/>
        </w:rPr>
      </w:pPr>
      <w:r w:rsidRPr="006A2EE2">
        <w:rPr>
          <w:rFonts w:ascii="Times New Roman" w:hAnsi="Times New Roman" w:cs="Times New Roman"/>
        </w:rPr>
        <w:t>Перечень</w:t>
      </w:r>
    </w:p>
    <w:p w:rsidR="00B1388F" w:rsidRPr="006A2EE2" w:rsidRDefault="00B1388F" w:rsidP="00A5468E">
      <w:pPr>
        <w:ind w:firstLine="0"/>
        <w:contextualSpacing/>
        <w:jc w:val="center"/>
        <w:rPr>
          <w:rFonts w:ascii="Times New Roman" w:hAnsi="Times New Roman" w:cs="Times New Roman"/>
        </w:rPr>
      </w:pPr>
      <w:r w:rsidRPr="006A2EE2">
        <w:rPr>
          <w:rFonts w:ascii="Times New Roman" w:hAnsi="Times New Roman" w:cs="Times New Roman"/>
        </w:rPr>
        <w:t xml:space="preserve">должностей, профессий работников </w:t>
      </w:r>
      <w:r w:rsidR="00177597">
        <w:rPr>
          <w:rFonts w:ascii="Times New Roman" w:hAnsi="Times New Roman" w:cs="Times New Roman"/>
        </w:rPr>
        <w:t>учреждения</w:t>
      </w:r>
      <w:r w:rsidRPr="006A2EE2">
        <w:rPr>
          <w:rFonts w:ascii="Times New Roman" w:hAnsi="Times New Roman" w:cs="Times New Roman"/>
        </w:rPr>
        <w:t xml:space="preserve"> относимых к основному персоналу по виду экономической деятельности «Образование»</w:t>
      </w:r>
    </w:p>
    <w:p w:rsidR="00B1388F" w:rsidRPr="006A2EE2" w:rsidRDefault="00B1388F" w:rsidP="006A2EE2">
      <w:pPr>
        <w:ind w:firstLine="397"/>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5631"/>
        <w:gridCol w:w="3158"/>
      </w:tblGrid>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w:t>
            </w:r>
          </w:p>
          <w:p w:rsidR="00B1388F" w:rsidRPr="006A2EE2" w:rsidRDefault="00B1388F" w:rsidP="00A5468E">
            <w:pPr>
              <w:ind w:firstLine="0"/>
              <w:contextualSpacing/>
              <w:rPr>
                <w:rFonts w:ascii="Times New Roman" w:hAnsi="Times New Roman" w:cs="Times New Roman"/>
              </w:rPr>
            </w:pPr>
            <w:proofErr w:type="spellStart"/>
            <w:proofErr w:type="gramStart"/>
            <w:r w:rsidRPr="006A2EE2">
              <w:rPr>
                <w:rFonts w:ascii="Times New Roman" w:hAnsi="Times New Roman" w:cs="Times New Roman"/>
              </w:rPr>
              <w:t>п</w:t>
            </w:r>
            <w:proofErr w:type="spellEnd"/>
            <w:proofErr w:type="gramEnd"/>
            <w:r w:rsidRPr="006A2EE2">
              <w:rPr>
                <w:rFonts w:ascii="Times New Roman" w:hAnsi="Times New Roman" w:cs="Times New Roman"/>
              </w:rPr>
              <w:t>/</w:t>
            </w:r>
            <w:proofErr w:type="spellStart"/>
            <w:r w:rsidRPr="006A2EE2">
              <w:rPr>
                <w:rFonts w:ascii="Times New Roman" w:hAnsi="Times New Roman" w:cs="Times New Roman"/>
              </w:rPr>
              <w:t>п</w:t>
            </w:r>
            <w:proofErr w:type="spellEnd"/>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Тип учреждений</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Должности, профессии работников учреждений</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1.</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Общеобразовательные учреждения начального общего, основного общего, среднего (полного) общего образования, за исключением гимназии-интерната, санаторной школы-интерната</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Учитель</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2.</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Дошкольные образовательные учреждения</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Воспитатель</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3.</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Учреждения дополнительного образования детей</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Педагог дополнительного образования</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Педагог - организатор</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Концертмейстер</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Тренер - преподаватель</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4.</w:t>
            </w:r>
          </w:p>
        </w:tc>
        <w:tc>
          <w:tcPr>
            <w:tcW w:w="8789" w:type="dxa"/>
            <w:gridSpan w:val="2"/>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Прочие учреждения образования</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4.1</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Муниципальное казенное учреждение "Централизованная бухгалтерия образовательных учреждений Шушенского района"</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Бухгалтер</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Экономист</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4.2.</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Муниципальное казенное учреждение "Хозяйственная контора образовательных учреждений Шушенского района"</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Инженер</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Экономист</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Заведующий складом</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Водитель</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4.3.</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Муниципальное бюджетное учреждение "</w:t>
            </w:r>
            <w:proofErr w:type="spellStart"/>
            <w:r w:rsidRPr="006A2EE2">
              <w:rPr>
                <w:rFonts w:ascii="Times New Roman" w:hAnsi="Times New Roman" w:cs="Times New Roman"/>
              </w:rPr>
              <w:t>Шушенский</w:t>
            </w:r>
            <w:proofErr w:type="spellEnd"/>
            <w:r w:rsidRPr="006A2EE2">
              <w:rPr>
                <w:rFonts w:ascii="Times New Roman" w:hAnsi="Times New Roman" w:cs="Times New Roman"/>
              </w:rPr>
              <w:t xml:space="preserve"> информационно-методический центр"</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Методист</w:t>
            </w:r>
          </w:p>
        </w:tc>
      </w:tr>
      <w:tr w:rsidR="00B1388F" w:rsidRPr="006A2EE2" w:rsidTr="00B1388F">
        <w:tc>
          <w:tcPr>
            <w:tcW w:w="1134" w:type="dxa"/>
            <w:tcBorders>
              <w:top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4.4.</w:t>
            </w:r>
          </w:p>
        </w:tc>
        <w:tc>
          <w:tcPr>
            <w:tcW w:w="5631" w:type="dxa"/>
            <w:tcBorders>
              <w:top w:val="single" w:sz="4" w:space="0" w:color="auto"/>
              <w:left w:val="single" w:sz="4" w:space="0" w:color="auto"/>
              <w:bottom w:val="single" w:sz="4" w:space="0" w:color="auto"/>
              <w:right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Муниципальное бюджетное образовательное учреждение "Межшкольный учебный комбинат"</w:t>
            </w:r>
          </w:p>
        </w:tc>
        <w:tc>
          <w:tcPr>
            <w:tcW w:w="3158" w:type="dxa"/>
            <w:tcBorders>
              <w:top w:val="single" w:sz="4" w:space="0" w:color="auto"/>
              <w:left w:val="single" w:sz="4" w:space="0" w:color="auto"/>
              <w:bottom w:val="single" w:sz="4" w:space="0" w:color="auto"/>
            </w:tcBorders>
          </w:tcPr>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Преподаватель</w:t>
            </w:r>
          </w:p>
          <w:p w:rsidR="00B1388F" w:rsidRPr="006A2EE2" w:rsidRDefault="00B1388F" w:rsidP="00A5468E">
            <w:pPr>
              <w:ind w:firstLine="0"/>
              <w:contextualSpacing/>
              <w:rPr>
                <w:rFonts w:ascii="Times New Roman" w:hAnsi="Times New Roman" w:cs="Times New Roman"/>
              </w:rPr>
            </w:pPr>
            <w:r w:rsidRPr="006A2EE2">
              <w:rPr>
                <w:rFonts w:ascii="Times New Roman" w:hAnsi="Times New Roman" w:cs="Times New Roman"/>
              </w:rPr>
              <w:t>Мастер производственного обучения</w:t>
            </w:r>
          </w:p>
        </w:tc>
      </w:tr>
    </w:tbl>
    <w:p w:rsidR="00B1388F" w:rsidRPr="006A2EE2" w:rsidRDefault="00A5468E" w:rsidP="00B67BC7">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B1388F" w:rsidRPr="006A2EE2" w:rsidRDefault="00B1388F" w:rsidP="00A5468E">
      <w:pPr>
        <w:ind w:left="5529" w:firstLine="0"/>
        <w:contextualSpacing/>
        <w:jc w:val="left"/>
        <w:rPr>
          <w:rFonts w:ascii="Times New Roman" w:hAnsi="Times New Roman" w:cs="Times New Roman"/>
        </w:rPr>
      </w:pPr>
      <w:r w:rsidRPr="006A2EE2">
        <w:rPr>
          <w:rFonts w:ascii="Times New Roman" w:hAnsi="Times New Roman" w:cs="Times New Roman"/>
        </w:rPr>
        <w:lastRenderedPageBreak/>
        <w:t xml:space="preserve">Приложение N </w:t>
      </w:r>
      <w:r w:rsidR="00355A8D" w:rsidRPr="006A2EE2">
        <w:rPr>
          <w:rFonts w:ascii="Times New Roman" w:hAnsi="Times New Roman" w:cs="Times New Roman"/>
        </w:rPr>
        <w:t>5</w:t>
      </w:r>
    </w:p>
    <w:p w:rsidR="00702123" w:rsidRDefault="00B1388F" w:rsidP="00A5468E">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C26AEF">
        <w:rPr>
          <w:rFonts w:ascii="Times New Roman" w:hAnsi="Times New Roman" w:cs="Times New Roman"/>
        </w:rPr>
        <w:t xml:space="preserve"> положению</w:t>
      </w:r>
    </w:p>
    <w:p w:rsidR="00B67BC7" w:rsidRDefault="00B1388F" w:rsidP="00B67BC7">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00B67BC7" w:rsidRPr="006A2EE2">
        <w:rPr>
          <w:rFonts w:ascii="Times New Roman" w:hAnsi="Times New Roman" w:cs="Times New Roman"/>
        </w:rPr>
        <w:t xml:space="preserve"> средн</w:t>
      </w:r>
      <w:r w:rsidR="00B67BC7">
        <w:rPr>
          <w:rFonts w:ascii="Times New Roman" w:hAnsi="Times New Roman" w:cs="Times New Roman"/>
        </w:rPr>
        <w:t>ей</w:t>
      </w:r>
      <w:r w:rsidR="00B67BC7"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00B67BC7" w:rsidRPr="006A2EE2">
        <w:rPr>
          <w:rFonts w:ascii="Times New Roman" w:hAnsi="Times New Roman" w:cs="Times New Roman"/>
        </w:rPr>
        <w:t xml:space="preserve"> школ</w:t>
      </w:r>
      <w:r w:rsidR="00B67BC7">
        <w:rPr>
          <w:rFonts w:ascii="Times New Roman" w:hAnsi="Times New Roman" w:cs="Times New Roman"/>
        </w:rPr>
        <w:t>ы</w:t>
      </w:r>
      <w:r w:rsidR="00B67BC7" w:rsidRPr="006A2EE2">
        <w:rPr>
          <w:rFonts w:ascii="Times New Roman" w:hAnsi="Times New Roman" w:cs="Times New Roman"/>
        </w:rPr>
        <w:t xml:space="preserve"> </w:t>
      </w:r>
    </w:p>
    <w:p w:rsidR="00B67BC7" w:rsidRDefault="00B67BC7" w:rsidP="00B67BC7">
      <w:pPr>
        <w:ind w:left="5529" w:firstLine="0"/>
        <w:contextualSpacing/>
        <w:jc w:val="left"/>
        <w:rPr>
          <w:rFonts w:ascii="Times New Roman" w:hAnsi="Times New Roman" w:cs="Times New Roman"/>
        </w:rPr>
      </w:pPr>
    </w:p>
    <w:p w:rsidR="00B67BC7" w:rsidRDefault="00B67BC7" w:rsidP="00B67BC7">
      <w:pPr>
        <w:ind w:left="5529" w:firstLine="0"/>
        <w:contextualSpacing/>
        <w:jc w:val="left"/>
        <w:rPr>
          <w:rFonts w:ascii="Times New Roman" w:hAnsi="Times New Roman" w:cs="Times New Roman"/>
        </w:rPr>
      </w:pPr>
    </w:p>
    <w:p w:rsidR="0032518A" w:rsidRPr="006A2EE2" w:rsidRDefault="0032518A" w:rsidP="00B67BC7">
      <w:pPr>
        <w:ind w:left="5529" w:firstLine="0"/>
        <w:contextualSpacing/>
        <w:jc w:val="left"/>
        <w:rPr>
          <w:rFonts w:ascii="Times New Roman" w:hAnsi="Times New Roman" w:cs="Times New Roman"/>
        </w:rPr>
      </w:pPr>
      <w:r w:rsidRPr="006A2EE2">
        <w:rPr>
          <w:rFonts w:ascii="Times New Roman" w:hAnsi="Times New Roman" w:cs="Times New Roman"/>
        </w:rPr>
        <w:t>Виды, условия, размер и порядок</w:t>
      </w:r>
    </w:p>
    <w:p w:rsidR="00702123" w:rsidRDefault="0032518A" w:rsidP="00A5468E">
      <w:pPr>
        <w:ind w:firstLine="397"/>
        <w:contextualSpacing/>
        <w:jc w:val="center"/>
        <w:rPr>
          <w:rFonts w:ascii="Times New Roman" w:hAnsi="Times New Roman" w:cs="Times New Roman"/>
        </w:rPr>
      </w:pPr>
      <w:r w:rsidRPr="006A2EE2">
        <w:rPr>
          <w:rFonts w:ascii="Times New Roman" w:hAnsi="Times New Roman" w:cs="Times New Roman"/>
        </w:rPr>
        <w:t xml:space="preserve">установления выплат стимулирующего характера, в том числе критерии оценки результативности и качества труда работников </w:t>
      </w:r>
      <w:r w:rsidR="00177597">
        <w:rPr>
          <w:rFonts w:ascii="Times New Roman" w:hAnsi="Times New Roman" w:cs="Times New Roman"/>
        </w:rPr>
        <w:t>учреждения</w:t>
      </w:r>
    </w:p>
    <w:p w:rsidR="0032518A" w:rsidRPr="006A2EE2" w:rsidRDefault="0032518A" w:rsidP="00A5468E">
      <w:pPr>
        <w:ind w:firstLine="397"/>
        <w:contextualSpacing/>
        <w:jc w:val="center"/>
        <w:rPr>
          <w:rFonts w:ascii="Times New Roman" w:hAnsi="Times New Roman" w:cs="Times New Roman"/>
        </w:rPr>
      </w:pPr>
    </w:p>
    <w:tbl>
      <w:tblPr>
        <w:tblW w:w="9849" w:type="dxa"/>
        <w:tblInd w:w="10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tblPr>
      <w:tblGrid>
        <w:gridCol w:w="1905"/>
        <w:gridCol w:w="137"/>
        <w:gridCol w:w="64"/>
        <w:gridCol w:w="2074"/>
        <w:gridCol w:w="91"/>
        <w:gridCol w:w="44"/>
        <w:gridCol w:w="91"/>
        <w:gridCol w:w="1912"/>
        <w:gridCol w:w="42"/>
        <w:gridCol w:w="81"/>
        <w:gridCol w:w="2115"/>
        <w:gridCol w:w="38"/>
        <w:gridCol w:w="17"/>
        <w:gridCol w:w="99"/>
        <w:gridCol w:w="983"/>
        <w:gridCol w:w="66"/>
        <w:gridCol w:w="90"/>
      </w:tblGrid>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Должности</w:t>
            </w: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Критерии оценки результативности и качества труда работников Учреждения</w:t>
            </w:r>
          </w:p>
        </w:tc>
        <w:tc>
          <w:tcPr>
            <w:tcW w:w="4285" w:type="dxa"/>
            <w:gridSpan w:val="6"/>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Условия</w:t>
            </w:r>
          </w:p>
        </w:tc>
        <w:tc>
          <w:tcPr>
            <w:tcW w:w="1137" w:type="dxa"/>
            <w:gridSpan w:val="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Предельное количество баллов &lt;</w:t>
            </w:r>
            <w:r w:rsidRPr="00C26AEF">
              <w:rPr>
                <w:rFonts w:ascii="Times New Roman" w:hAnsi="Times New Roman" w:cs="Times New Roman"/>
              </w:rPr>
              <w:t>*</w:t>
            </w:r>
            <w:r w:rsidRPr="006A2EE2">
              <w:rPr>
                <w:rFonts w:ascii="Times New Roman" w:hAnsi="Times New Roman" w:cs="Times New Roman"/>
              </w:rPr>
              <w:t>&gt;</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наименование</w:t>
            </w:r>
          </w:p>
        </w:tc>
        <w:tc>
          <w:tcPr>
            <w:tcW w:w="2196"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индикатор</w:t>
            </w:r>
          </w:p>
        </w:tc>
        <w:tc>
          <w:tcPr>
            <w:tcW w:w="1137" w:type="dxa"/>
            <w:gridSpan w:val="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bookmarkStart w:id="31" w:name="sub_101"/>
            <w:r w:rsidRPr="006A2EE2">
              <w:rPr>
                <w:rFonts w:ascii="Times New Roman" w:hAnsi="Times New Roman" w:cs="Times New Roman"/>
              </w:rPr>
              <w:t>Педагогические работники: учитель</w:t>
            </w:r>
            <w:bookmarkEnd w:id="31"/>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проектной и исследовательской деятельности воспитанников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воспитанников в конференциях разного уровня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Представление результатов на конференциях разного уровня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победителей и призеров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методического уровня организации образовательного процесса</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Руководство объединениями педагогов (проектными командами, творческими группами, методическими объединениями)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работы в соответствии с планом</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Участие в работе аттестационной комиссии, экспертной комиссии, </w:t>
            </w:r>
            <w:proofErr w:type="spellStart"/>
            <w:r w:rsidRPr="006A2EE2">
              <w:rPr>
                <w:rFonts w:ascii="Times New Roman" w:hAnsi="Times New Roman" w:cs="Times New Roman"/>
              </w:rPr>
              <w:t>психолого-медико-педагогическом</w:t>
            </w:r>
            <w:proofErr w:type="spellEnd"/>
            <w:r w:rsidRPr="006A2EE2">
              <w:rPr>
                <w:rFonts w:ascii="Times New Roman" w:hAnsi="Times New Roman" w:cs="Times New Roman"/>
              </w:rPr>
              <w:t xml:space="preserve"> консилиуме учреждения, наставническая работа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Постоянное участие в комиссиях, подготовка отчетной документации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Ведение профессиональной документации (тематическое </w:t>
            </w:r>
            <w:r w:rsidRPr="006A2EE2">
              <w:rPr>
                <w:rFonts w:ascii="Times New Roman" w:hAnsi="Times New Roman" w:cs="Times New Roman"/>
              </w:rPr>
              <w:lastRenderedPageBreak/>
              <w:t>планирование, рабочие программы)</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Полнота и соответствие нормативным документам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Стабильность и рост качества обучения, положительная динамика по индивидуальному прогрессу учащихся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школьников в мероприятиях различного уровня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участвующих от общего числа обучающихся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Качество успеваемости (по результатам итоговых контрольных работ, контрольных срезов, ГИА-9 ЕГЭ)</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не ниже 50%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обучающихся в конкурсах, олимпиадах различного уровня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участников конкурсов - не менее 70% (от общего числа обучающихся)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участников олимпиад - не менее 50% (от общего числа обучающихся)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призеров и победителей</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разработке и реализации проектов, программ, связанных с образовательной деятельностью</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Разработка и реализация проектов и программ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 в конкурсе проектов и программ</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Презентация результатов работы в форме статьи, выступления на форумах педагогов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Учет численности учеников в классе</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Превышение численности </w:t>
            </w:r>
            <w:proofErr w:type="gramStart"/>
            <w:r w:rsidRPr="006A2EE2">
              <w:rPr>
                <w:rFonts w:ascii="Times New Roman" w:hAnsi="Times New Roman" w:cs="Times New Roman"/>
              </w:rPr>
              <w:t>обучающихся</w:t>
            </w:r>
            <w:proofErr w:type="gramEnd"/>
            <w:r w:rsidRPr="006A2EE2">
              <w:rPr>
                <w:rFonts w:ascii="Times New Roman" w:hAnsi="Times New Roman" w:cs="Times New Roman"/>
              </w:rPr>
              <w:t xml:space="preserve"> в классе над нормативной численностью обучающихся в классе</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Численность человек</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 за 1 обучающегося</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Высокий уровень педагогического мастерства при организации образовательного процесса</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Освоение информационных технологий и применение их в практике работы с детьми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Использование при организации занятий интерактивной доски, компьютерных программ по </w:t>
            </w:r>
            <w:r w:rsidRPr="006A2EE2">
              <w:rPr>
                <w:rFonts w:ascii="Times New Roman" w:hAnsi="Times New Roman" w:cs="Times New Roman"/>
              </w:rPr>
              <w:lastRenderedPageBreak/>
              <w:t>созданию презентаций и публикаций</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20</w:t>
            </w:r>
          </w:p>
        </w:tc>
      </w:tr>
      <w:tr w:rsidR="0032518A" w:rsidRPr="006A2EE2" w:rsidTr="008166E0">
        <w:trPr>
          <w:gridAfter w:val="2"/>
          <w:wAfter w:w="156" w:type="dxa"/>
        </w:trPr>
        <w:tc>
          <w:tcPr>
            <w:tcW w:w="1905" w:type="dxa"/>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Выстраивание образовательного процесса в соответствии с программой </w:t>
            </w:r>
            <w:proofErr w:type="spellStart"/>
            <w:r w:rsidRPr="006A2EE2">
              <w:rPr>
                <w:rFonts w:ascii="Times New Roman" w:hAnsi="Times New Roman" w:cs="Times New Roman"/>
              </w:rPr>
              <w:t>надпредметного</w:t>
            </w:r>
            <w:proofErr w:type="spellEnd"/>
            <w:r w:rsidRPr="006A2EE2">
              <w:rPr>
                <w:rFonts w:ascii="Times New Roman" w:hAnsi="Times New Roman" w:cs="Times New Roman"/>
              </w:rPr>
              <w:t xml:space="preserve"> содержания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программы</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bookmarkStart w:id="32" w:name="sub_1014"/>
            <w:bookmarkEnd w:id="32"/>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Разработка и реализация индивидуальной программы обучения детей с ограниченными возможностями здоровья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Реализация индивидуальных программ обучения интегрированных детей</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Создание коррекционно-развивающей образовательной среды для работы с детьми с ограниченными возможностями здоровья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Сопровождение детей с ограниченными возможностями здоровья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Выполнение рекомендаций </w:t>
            </w:r>
            <w:proofErr w:type="spellStart"/>
            <w:r w:rsidRPr="006A2EE2">
              <w:rPr>
                <w:rFonts w:ascii="Times New Roman" w:hAnsi="Times New Roman" w:cs="Times New Roman"/>
              </w:rPr>
              <w:t>психолого-медико-педагогического</w:t>
            </w:r>
            <w:proofErr w:type="spellEnd"/>
            <w:r w:rsidRPr="006A2EE2">
              <w:rPr>
                <w:rFonts w:ascii="Times New Roman" w:hAnsi="Times New Roman" w:cs="Times New Roman"/>
              </w:rPr>
              <w:t xml:space="preserve"> консилиума в организации образовательного процесса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Включенность в общешкольные и внешкольные мероприятия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детей с ограниченными возможностями здоровья, включенных в общешкольные мероприятия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 за каждого обучающегося</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Педагогические работники: педагог-психолог, социальный педагог</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Сопровождение воспитанников в образовательном процессе</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Руководство </w:t>
            </w:r>
            <w:proofErr w:type="spellStart"/>
            <w:r w:rsidRPr="006A2EE2">
              <w:rPr>
                <w:rFonts w:ascii="Times New Roman" w:hAnsi="Times New Roman" w:cs="Times New Roman"/>
              </w:rPr>
              <w:t>медико-психолого-педагогическим</w:t>
            </w:r>
            <w:proofErr w:type="spellEnd"/>
            <w:r w:rsidRPr="006A2EE2">
              <w:rPr>
                <w:rFonts w:ascii="Times New Roman" w:hAnsi="Times New Roman" w:cs="Times New Roman"/>
              </w:rPr>
              <w:t xml:space="preserve"> консилиумом (МППК)</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Работа МППК в соответствии с планом</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мероприятий для родителей воспитанников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одного мероприятия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Эффективность методов и способов работы по педагогическому сопровождению </w:t>
            </w:r>
            <w:r w:rsidRPr="006A2EE2">
              <w:rPr>
                <w:rFonts w:ascii="Times New Roman" w:hAnsi="Times New Roman" w:cs="Times New Roman"/>
              </w:rPr>
              <w:lastRenderedPageBreak/>
              <w:t>воспитанников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Участие в разработке и реализации проектов, программ, </w:t>
            </w:r>
            <w:r w:rsidRPr="006A2EE2">
              <w:rPr>
                <w:rFonts w:ascii="Times New Roman" w:hAnsi="Times New Roman" w:cs="Times New Roman"/>
              </w:rPr>
              <w:lastRenderedPageBreak/>
              <w:t>связанных с образовательной деятельностью</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За участие в разработке и реализации проектов, программ, связанных с </w:t>
            </w:r>
            <w:r w:rsidRPr="006A2EE2">
              <w:rPr>
                <w:rFonts w:ascii="Times New Roman" w:hAnsi="Times New Roman" w:cs="Times New Roman"/>
              </w:rPr>
              <w:lastRenderedPageBreak/>
              <w:t>образовательной деятельностью</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 в конкурсе проектов и программ, получение гранта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Презентация результатов работы в форме статьи, выступления на форумах педагогов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Адаптация вновь поступивших воспитанников, благоприятный психологический климат</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Уменьшение числа конфликтных ситуаций среди обучающихся, воспитанников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Высокий уровень педагогического мастерства при организации процесса психолого-педагогического сопровождения воспитанников</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работы службы психолого-педагогического сопровождения воспитанников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Отрицательная динамика возникновения конфликтов в течение учебного года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roofErr w:type="gramStart"/>
            <w:r w:rsidRPr="006A2EE2">
              <w:rPr>
                <w:rFonts w:ascii="Times New Roman" w:hAnsi="Times New Roman" w:cs="Times New Roman"/>
              </w:rPr>
              <w:t>Педагог дополнительного образования, музыкальный руководитель, педагог-организатор, инструктор по труду, концертмейстер, воспитатель, аккомпаниатор, хореограф, инструктор по физической культуре</w:t>
            </w:r>
            <w:proofErr w:type="gramEnd"/>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Руководство проектными и творческими группами, методическими объединениями, кафедрами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Руководство объединениями педагогов (проектными командами, творческими группами, методическими объединениями)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работы в соответствии с планом</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Ведение профессиональной документации (тематическое планирование, рабочие программы)</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Полнота и соответствие нормативным регламентирующим документам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Достижения воспитанников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Участие в соревнованиях, олимпиадах, научно-практических конференциях, конкурсах </w:t>
            </w:r>
            <w:r w:rsidRPr="006A2EE2">
              <w:rPr>
                <w:rFonts w:ascii="Times New Roman" w:hAnsi="Times New Roman" w:cs="Times New Roman"/>
              </w:rPr>
              <w:lastRenderedPageBreak/>
              <w:t>различного уровня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участвующих от общего числа обучающихся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деятельности детских объединений, организаций</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Постоянный состав, создание и реализация социальных проектов, программ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За каждый проект, программу</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Высокий уровень педагогического мастерства при организации образовательного процесса</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конкурсах профессионального мастерства, использование полученного опыта в своей повседневной деятельности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Внедрение новых технологий форм, методов, приемов, демонстрация их при проведении мастер-классов, творческих отчетов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Заведующий библиотекой, библиотекарь, педагог-библиотекарь</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Создание системы работы по повышению мотивации воспитанников к чтению</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воспитанников и работников учреждения, пользующихся фондом библиотеки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80%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Совершенствование информационно-библиотечной системы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Создание программы развития информационно-библиографического пространства учреждения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программы развития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Сохранность библиотечного фонда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списываемой литературы библиотечного фонда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Менее 20% фонда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текущего информирования коллектива педагогов и воспитанников</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уроков информационной культуры</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раз в четверть</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дней информирования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раз в четверть</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Высокий уровень профессионального мастерства</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Систематическая работа по повышению педагогического мастерства (курсы </w:t>
            </w:r>
            <w:r w:rsidRPr="006A2EE2">
              <w:rPr>
                <w:rFonts w:ascii="Times New Roman" w:hAnsi="Times New Roman" w:cs="Times New Roman"/>
              </w:rPr>
              <w:lastRenderedPageBreak/>
              <w:t>повышения квалификации, семинары, самообразование), использование полученного опыта в своей повседневной деятельности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Внедрение новых технологий, форм, методов, приемов, демонстрация их при проведении </w:t>
            </w:r>
            <w:r w:rsidRPr="006A2EE2">
              <w:rPr>
                <w:rFonts w:ascii="Times New Roman" w:hAnsi="Times New Roman" w:cs="Times New Roman"/>
              </w:rPr>
              <w:lastRenderedPageBreak/>
              <w:t>мастер-классов, творческих отчетов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20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Шеф-повар, повар</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или оперативное устранение предписаний контролирующих или надзирающих органов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предписаний контролирующих органов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40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Устранение предписаний в установленные сроки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Снижение уровня заболеваемости обучающихся, воспитанников</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Снижение количества заболевших воспитанников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вспышек заболеваний</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Качество приготовления пищи, эстетическое оформлением блюд</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жалоб, отказов детей от приема пищи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40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Кладовщик, кастелянша, рабочий по комплексному обслуживанию и ремонту здания, дворник, водитель, кухонный рабочий, мойщик посуды, подсобный рабочий, подсобный рабочий кухни</w:t>
            </w:r>
            <w:r w:rsidR="006A2EE2" w:rsidRPr="006A2EE2">
              <w:rPr>
                <w:rFonts w:ascii="Times New Roman" w:hAnsi="Times New Roman" w:cs="Times New Roman"/>
              </w:rPr>
              <w:t xml:space="preserve"> </w:t>
            </w:r>
            <w:r w:rsidRPr="006A2EE2">
              <w:rPr>
                <w:rFonts w:ascii="Times New Roman" w:hAnsi="Times New Roman" w:cs="Times New Roman"/>
              </w:rPr>
              <w:t xml:space="preserve">лаборант, гардеробщик, сторож, слесарь-электрик, слесарь-сантехник, уборщик служебных помещений, истопник, </w:t>
            </w:r>
            <w:r w:rsidRPr="006A2EE2">
              <w:rPr>
                <w:rFonts w:ascii="Times New Roman" w:hAnsi="Times New Roman" w:cs="Times New Roman"/>
              </w:rPr>
              <w:lastRenderedPageBreak/>
              <w:t xml:space="preserve">слесарь </w:t>
            </w:r>
            <w:proofErr w:type="gramStart"/>
            <w:r w:rsidRPr="006A2EE2">
              <w:rPr>
                <w:rFonts w:ascii="Times New Roman" w:hAnsi="Times New Roman" w:cs="Times New Roman"/>
              </w:rPr>
              <w:t>-о</w:t>
            </w:r>
            <w:proofErr w:type="gramEnd"/>
            <w:r w:rsidRPr="006A2EE2">
              <w:rPr>
                <w:rFonts w:ascii="Times New Roman" w:hAnsi="Times New Roman" w:cs="Times New Roman"/>
              </w:rPr>
              <w:t>топления, диспетчер, охранник, машинист по стирке и ремонту белья</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Соблюдение санитарно-гигиенических норм, правил техники безопасности, правил дорожного движения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надзорных органов, аварий</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мероприятиях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праздников для воспитанников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дополнительных работ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Погрузочно-разгрузочные работы</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Благоустройство территории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Зеленая зона, ландшафтный дизайн</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Преподаватель-организатор основ безопасности жизнедеятельности</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работы по соблюдения правил техники безопасности жизнедеятельности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инструктажей с учащимися и работниками школы</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roofErr w:type="gramStart"/>
            <w:r w:rsidRPr="006A2EE2">
              <w:rPr>
                <w:rFonts w:ascii="Times New Roman" w:hAnsi="Times New Roman" w:cs="Times New Roman"/>
              </w:rPr>
              <w:t>Контроль за</w:t>
            </w:r>
            <w:proofErr w:type="gramEnd"/>
            <w:r w:rsidRPr="006A2EE2">
              <w:rPr>
                <w:rFonts w:ascii="Times New Roman" w:hAnsi="Times New Roman" w:cs="Times New Roman"/>
              </w:rPr>
              <w:t xml:space="preserve"> ведением классной и школьной документации по проведению инструктажей</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roofErr w:type="gramStart"/>
            <w:r w:rsidRPr="006A2EE2">
              <w:rPr>
                <w:rFonts w:ascii="Times New Roman" w:hAnsi="Times New Roman" w:cs="Times New Roman"/>
              </w:rPr>
              <w:t>Контроль за</w:t>
            </w:r>
            <w:proofErr w:type="gramEnd"/>
            <w:r w:rsidRPr="006A2EE2">
              <w:rPr>
                <w:rFonts w:ascii="Times New Roman" w:hAnsi="Times New Roman" w:cs="Times New Roman"/>
              </w:rPr>
              <w:t xml:space="preserve"> безопасностью в образовательном процессе оборудования, приборов, технических средств обучения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актов осмотра оборудования, приборов, технических средств обучения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Взаимодействие с учреждениями и организациями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Разработка плана гражданской обороны учреждения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плана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занятий по гражданской обороне</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учений 2 раза в год</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Достижения обучающихся, воспитанников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краевых, всероссийских, международных соревнованиях, олимпиадах, научн</w:t>
            </w:r>
            <w:proofErr w:type="gramStart"/>
            <w:r w:rsidRPr="006A2EE2">
              <w:rPr>
                <w:rFonts w:ascii="Times New Roman" w:hAnsi="Times New Roman" w:cs="Times New Roman"/>
              </w:rPr>
              <w:t>о-</w:t>
            </w:r>
            <w:proofErr w:type="gramEnd"/>
            <w:r w:rsidRPr="006A2EE2">
              <w:rPr>
                <w:rFonts w:ascii="Times New Roman" w:hAnsi="Times New Roman" w:cs="Times New Roman"/>
              </w:rPr>
              <w:t xml:space="preserve"> практических конференциях, конкурсах</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Процент участвующих от общего числа обучающихся (воспитанников) не менее 20%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Ведение </w:t>
            </w:r>
            <w:proofErr w:type="spellStart"/>
            <w:r w:rsidRPr="006A2EE2">
              <w:rPr>
                <w:rFonts w:ascii="Times New Roman" w:hAnsi="Times New Roman" w:cs="Times New Roman"/>
              </w:rPr>
              <w:t>портфолио</w:t>
            </w:r>
            <w:proofErr w:type="spellEnd"/>
            <w:r w:rsidRPr="006A2EE2">
              <w:rPr>
                <w:rFonts w:ascii="Times New Roman" w:hAnsi="Times New Roman" w:cs="Times New Roman"/>
              </w:rPr>
              <w:t xml:space="preserve"> обучающихся, воспитанников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val="restart"/>
            <w:tcBorders>
              <w:top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Учитель-логопед, учитель-дефектолог</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Работа в </w:t>
            </w:r>
            <w:proofErr w:type="spellStart"/>
            <w:r w:rsidRPr="006A2EE2">
              <w:rPr>
                <w:rFonts w:ascii="Times New Roman" w:hAnsi="Times New Roman" w:cs="Times New Roman"/>
              </w:rPr>
              <w:t>психолого-медико-педагогическом</w:t>
            </w:r>
            <w:proofErr w:type="spellEnd"/>
            <w:r w:rsidRPr="006A2EE2">
              <w:rPr>
                <w:rFonts w:ascii="Times New Roman" w:hAnsi="Times New Roman" w:cs="Times New Roman"/>
              </w:rPr>
              <w:t xml:space="preserve"> консилиуме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работе</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Постоянное, без пропусков, участие в одной из комиссий, подготовка отчетной документации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900E77">
        <w:trPr>
          <w:gridAfter w:val="2"/>
          <w:wAfter w:w="156" w:type="dxa"/>
          <w:trHeight w:val="456"/>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Ведение и </w:t>
            </w:r>
            <w:r w:rsidRPr="006A2EE2">
              <w:rPr>
                <w:rFonts w:ascii="Times New Roman" w:hAnsi="Times New Roman" w:cs="Times New Roman"/>
              </w:rPr>
              <w:lastRenderedPageBreak/>
              <w:t>организация общественно полезного труда, производительного труда</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Организация </w:t>
            </w:r>
            <w:r w:rsidRPr="006A2EE2">
              <w:rPr>
                <w:rFonts w:ascii="Times New Roman" w:hAnsi="Times New Roman" w:cs="Times New Roman"/>
              </w:rPr>
              <w:lastRenderedPageBreak/>
              <w:t>общественно полезного труда</w:t>
            </w:r>
          </w:p>
        </w:tc>
        <w:tc>
          <w:tcPr>
            <w:tcW w:w="2234" w:type="dxa"/>
            <w:gridSpan w:val="3"/>
            <w:tcBorders>
              <w:top w:val="single" w:sz="4" w:space="0" w:color="auto"/>
              <w:left w:val="single" w:sz="4" w:space="0" w:color="auto"/>
              <w:bottom w:val="nil"/>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6 часов в неделю</w:t>
            </w:r>
          </w:p>
        </w:tc>
        <w:tc>
          <w:tcPr>
            <w:tcW w:w="1099" w:type="dxa"/>
            <w:gridSpan w:val="3"/>
            <w:tcBorders>
              <w:top w:val="single" w:sz="4" w:space="0" w:color="auto"/>
              <w:left w:val="single" w:sz="4" w:space="0" w:color="auto"/>
              <w:bottom w:val="nil"/>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nil"/>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9 часов в неделю</w:t>
            </w:r>
          </w:p>
        </w:tc>
        <w:tc>
          <w:tcPr>
            <w:tcW w:w="1099" w:type="dxa"/>
            <w:gridSpan w:val="3"/>
            <w:tcBorders>
              <w:top w:val="nil"/>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Работа с семьями обучающихся, воспитанников</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мероприятий для родителей, семей обучающихся, воспитанников учреждения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одного мероприятия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Подготовка, участие, победы во </w:t>
            </w:r>
            <w:proofErr w:type="spellStart"/>
            <w:r w:rsidRPr="006A2EE2">
              <w:rPr>
                <w:rFonts w:ascii="Times New Roman" w:hAnsi="Times New Roman" w:cs="Times New Roman"/>
              </w:rPr>
              <w:t>внутришкольных</w:t>
            </w:r>
            <w:proofErr w:type="spellEnd"/>
            <w:r w:rsidRPr="006A2EE2">
              <w:rPr>
                <w:rFonts w:ascii="Times New Roman" w:hAnsi="Times New Roman" w:cs="Times New Roman"/>
              </w:rPr>
              <w:t>, районных, краевых мероприятиях</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Подготовка, участие, победы во </w:t>
            </w:r>
            <w:proofErr w:type="spellStart"/>
            <w:r w:rsidRPr="006A2EE2">
              <w:rPr>
                <w:rFonts w:ascii="Times New Roman" w:hAnsi="Times New Roman" w:cs="Times New Roman"/>
              </w:rPr>
              <w:t>внутришкольных</w:t>
            </w:r>
            <w:proofErr w:type="spellEnd"/>
            <w:r w:rsidRPr="006A2EE2">
              <w:rPr>
                <w:rFonts w:ascii="Times New Roman" w:hAnsi="Times New Roman" w:cs="Times New Roman"/>
              </w:rPr>
              <w:t>, районных, краевых мероприятиях</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Подготовка одного мероприятия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Подготовка детей к участию в одном мероприятии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одном районном, краевом мероприятии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 в районном, краевом мероприятии</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Эффективная реализация коррекционной направленности образовательного процесса</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Качество успеваемости </w:t>
            </w:r>
            <w:proofErr w:type="gramStart"/>
            <w:r w:rsidRPr="006A2EE2">
              <w:rPr>
                <w:rFonts w:ascii="Times New Roman" w:hAnsi="Times New Roman" w:cs="Times New Roman"/>
              </w:rPr>
              <w:t>обучающихся</w:t>
            </w:r>
            <w:proofErr w:type="gramEnd"/>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50 - 65%</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65 - 80%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Формирование социального опыта обучающихся, воспитанников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Процент обучающихся, воспитанников из числа выпускников, продолживших обучение или трудоустроившихся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50 - 65%</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65 - 80%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обучающихся, воспитанников, состоящих на внутреннем учете учреждения или на учете в группе по делам несовершеннолетних</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0-10%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Участие в разработке и реализации </w:t>
            </w:r>
            <w:r w:rsidRPr="006A2EE2">
              <w:rPr>
                <w:rFonts w:ascii="Times New Roman" w:hAnsi="Times New Roman" w:cs="Times New Roman"/>
              </w:rPr>
              <w:lastRenderedPageBreak/>
              <w:t>проектов, программ, связанных с образовательной деятельностью</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Разработка, согласование, </w:t>
            </w:r>
            <w:r w:rsidRPr="006A2EE2">
              <w:rPr>
                <w:rFonts w:ascii="Times New Roman" w:hAnsi="Times New Roman" w:cs="Times New Roman"/>
              </w:rPr>
              <w:lastRenderedPageBreak/>
              <w:t>утверждение и реализация проектов и программ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Наличие лицензированной </w:t>
            </w:r>
            <w:r w:rsidRPr="006A2EE2">
              <w:rPr>
                <w:rFonts w:ascii="Times New Roman" w:hAnsi="Times New Roman" w:cs="Times New Roman"/>
              </w:rPr>
              <w:lastRenderedPageBreak/>
              <w:t>программы</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30</w:t>
            </w:r>
          </w:p>
        </w:tc>
      </w:tr>
      <w:tr w:rsidR="0032518A" w:rsidRPr="006A2EE2" w:rsidTr="008166E0">
        <w:trPr>
          <w:gridAfter w:val="2"/>
          <w:wAfter w:w="156" w:type="dxa"/>
        </w:trPr>
        <w:tc>
          <w:tcPr>
            <w:tcW w:w="1905" w:type="dxa"/>
            <w:vMerge/>
            <w:tcBorders>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Призовое место в конкурсе проектов и программ</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gridAfter w:val="2"/>
          <w:wAfter w:w="156" w:type="dxa"/>
        </w:trPr>
        <w:tc>
          <w:tcPr>
            <w:tcW w:w="1905" w:type="dxa"/>
            <w:vMerge/>
            <w:tcBorders>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Издание печатной продукции (статей), отражающей результаты работы</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Заведующий хозяйством, заведующий складом</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Соблюдение санитарно-гигиенических норм, правил техники безопасности, пожарной безопасности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сохранности имущества и его учет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Замечания по утрате и порче имущества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Оперативность работы</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Своевременное обеспечение сезонной подготовки обслуживаемого здания, сооружения, оборудования и механизмов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Выполнение работ ранее установленного срока без снижения качества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дополнительных работ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проведении ремонтных работ в учреждении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Своевременно, качественно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Ресурсосбережение при выполнении работ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рационального расходования материалов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Экономия </w:t>
            </w:r>
            <w:proofErr w:type="gramStart"/>
            <w:r w:rsidRPr="006A2EE2">
              <w:rPr>
                <w:rFonts w:ascii="Times New Roman" w:hAnsi="Times New Roman" w:cs="Times New Roman"/>
              </w:rPr>
              <w:t>материальных</w:t>
            </w:r>
            <w:proofErr w:type="gramEnd"/>
            <w:r w:rsidRPr="006A2EE2">
              <w:rPr>
                <w:rFonts w:ascii="Times New Roman" w:hAnsi="Times New Roman" w:cs="Times New Roman"/>
              </w:rPr>
              <w:t xml:space="preserve"> средств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рационального расходования электроэнергии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превышения лимитов</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Бесперебойная и безаварийная работа систем жизнеобеспечения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по бесперебойной и безаварийной работе систем жизнеобеспечения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Качественное и своевременное проведение инвентаризации школьного имущества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недостачи и неустановленного оборудования</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Костюмер</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мероприятиях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Качественная подготовка костюмов к празднику, концерту</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мероприятие</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Инженер, оператор электронно-вычислительных машин, техник, программист, электроник, техник-электронщик, техник по обслуживанию ЭВМ, инжене</w:t>
            </w:r>
            <w:proofErr w:type="gramStart"/>
            <w:r w:rsidRPr="006A2EE2">
              <w:rPr>
                <w:rFonts w:ascii="Times New Roman" w:hAnsi="Times New Roman" w:cs="Times New Roman"/>
              </w:rPr>
              <w:t>р-</w:t>
            </w:r>
            <w:proofErr w:type="gramEnd"/>
            <w:r w:rsidRPr="006A2EE2">
              <w:rPr>
                <w:rFonts w:ascii="Times New Roman" w:hAnsi="Times New Roman" w:cs="Times New Roman"/>
              </w:rPr>
              <w:t xml:space="preserve"> программист</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Ведение документации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Полнота и соответствие нормативной, регламентирующей документации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Обработка и предоставление информации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замечаний</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Внедрение современных средств автоматизации сбора, </w:t>
            </w:r>
            <w:r w:rsidRPr="006A2EE2">
              <w:rPr>
                <w:rFonts w:ascii="Times New Roman" w:hAnsi="Times New Roman" w:cs="Times New Roman"/>
              </w:rPr>
              <w:lastRenderedPageBreak/>
              <w:t>учета и хранения информации с помощью информационных компьютерных технологий (КИАСУО)</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Ведение баз автоматизированного сбора </w:t>
            </w:r>
            <w:r w:rsidRPr="006A2EE2">
              <w:rPr>
                <w:rFonts w:ascii="Times New Roman" w:hAnsi="Times New Roman" w:cs="Times New Roman"/>
              </w:rPr>
              <w:lastRenderedPageBreak/>
              <w:t>информации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 xml:space="preserve">Отсутствие замечаний по ведению баз </w:t>
            </w:r>
            <w:r w:rsidRPr="006A2EE2">
              <w:rPr>
                <w:rFonts w:ascii="Times New Roman" w:hAnsi="Times New Roman" w:cs="Times New Roman"/>
              </w:rPr>
              <w:lastRenderedPageBreak/>
              <w:t>автоматизированного сбора информации (1 база)</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50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Техническое и программное обеспечение и использование в работе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Функционирование локальной сети, электронной почты учреждения, использование программного обеспечения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Стабильно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Методист</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Методическое сопровождение процесса разработки, апробации и внедрения инновационных программ, технологий, методов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оформленных программ, технологий, методов у педагогических кадров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Более 1</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80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900E77">
        <w:trPr>
          <w:gridAfter w:val="2"/>
          <w:wAfter w:w="156" w:type="dxa"/>
          <w:trHeight w:val="482"/>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Выполнение плана методической работы</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Доля выполненных работ</w:t>
            </w:r>
          </w:p>
        </w:tc>
        <w:tc>
          <w:tcPr>
            <w:tcW w:w="2234" w:type="dxa"/>
            <w:gridSpan w:val="3"/>
            <w:tcBorders>
              <w:top w:val="single" w:sz="4" w:space="0" w:color="auto"/>
              <w:left w:val="single" w:sz="4" w:space="0" w:color="auto"/>
              <w:bottom w:val="nil"/>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80%</w:t>
            </w:r>
          </w:p>
        </w:tc>
        <w:tc>
          <w:tcPr>
            <w:tcW w:w="1099" w:type="dxa"/>
            <w:gridSpan w:val="3"/>
            <w:tcBorders>
              <w:top w:val="single" w:sz="4" w:space="0" w:color="auto"/>
              <w:left w:val="single" w:sz="4" w:space="0" w:color="auto"/>
              <w:bottom w:val="nil"/>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nil"/>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nil"/>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Достижения педагогических кадров, участие в профессиональных конкурсах, конкурсах методических материалов, образовательных программ и т.п.</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Степень участия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Участник</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призер</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80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Разработка проектов, методических материалов</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собственных проектов, методических материалов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Более 1</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Описание педагогического опыта</w:t>
            </w:r>
          </w:p>
        </w:tc>
        <w:tc>
          <w:tcPr>
            <w:tcW w:w="2089"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Количество изданных публикаций, представленных в профессиональных средствах массовой информации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повышения профессионального мастерства педагогов</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мастер-классов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раз в квартал</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для педагогов по трансляции методов, форм, технологий</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 раза в квартал</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Инспектор по кадрам, специалист по кадрам, делопроизводитель, секретар</w:t>
            </w:r>
            <w:proofErr w:type="gramStart"/>
            <w:r w:rsidRPr="006A2EE2">
              <w:rPr>
                <w:rFonts w:ascii="Times New Roman" w:hAnsi="Times New Roman" w:cs="Times New Roman"/>
              </w:rPr>
              <w:t>ь-</w:t>
            </w:r>
            <w:proofErr w:type="gramEnd"/>
            <w:r w:rsidRPr="006A2EE2">
              <w:rPr>
                <w:rFonts w:ascii="Times New Roman" w:hAnsi="Times New Roman" w:cs="Times New Roman"/>
              </w:rPr>
              <w:t xml:space="preserve"> машинистка</w:t>
            </w: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Ведение документации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Полнота и соответствие документации</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Соблюдение законодательства</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Штрафы, взыскания, замечания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60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Обработка и предоставление информации</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замечаний</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Техническое и программное обеспечение и использование в работе учреждения</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Функционирование локальной сети, электронной почты учреждения, использование программного обеспечения</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Стабильно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Оперативность</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Выполнение заданий, отчетов, поручений ранее установленного срока без снижения качества</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дополнительных работ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Наличие дополнительных работ</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788" w:type="dxa"/>
            <w:gridSpan w:val="14"/>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Работа с входящей корреспонденцией</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Подготовка ответов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Своевременно</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Качество выполняемых работ</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возврата документов на доработку</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Инициатива и творческий подход к работе</w:t>
            </w: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Предложения администрации по эффективной организации работы и рациональному использованию финансовых и материальных </w:t>
            </w:r>
            <w:r w:rsidRPr="006A2EE2">
              <w:rPr>
                <w:rFonts w:ascii="Times New Roman" w:hAnsi="Times New Roman" w:cs="Times New Roman"/>
              </w:rPr>
              <w:lastRenderedPageBreak/>
              <w:t>ресурсов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1 предложение</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реализации образовательных проектов</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проект</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8166E0">
        <w:trPr>
          <w:gridAfter w:val="2"/>
          <w:wAfter w:w="156" w:type="dxa"/>
        </w:trPr>
        <w:tc>
          <w:tcPr>
            <w:tcW w:w="1905" w:type="dxa"/>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366"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8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мероприятиях разного уровня, в том числе обмен опытом</w:t>
            </w:r>
          </w:p>
        </w:tc>
        <w:tc>
          <w:tcPr>
            <w:tcW w:w="2234" w:type="dxa"/>
            <w:gridSpan w:val="3"/>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 мероприятие</w:t>
            </w:r>
          </w:p>
        </w:tc>
        <w:tc>
          <w:tcPr>
            <w:tcW w:w="109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gridAfter w:val="1"/>
          <w:wAfter w:w="90" w:type="dxa"/>
        </w:trPr>
        <w:tc>
          <w:tcPr>
            <w:tcW w:w="2106" w:type="dxa"/>
            <w:gridSpan w:val="3"/>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Младший воспитатель, помощник воспитателя, </w:t>
            </w:r>
          </w:p>
        </w:tc>
        <w:tc>
          <w:tcPr>
            <w:tcW w:w="7653" w:type="dxa"/>
            <w:gridSpan w:val="1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Проведение работы по укреплению здоровья детей</w:t>
            </w:r>
          </w:p>
        </w:tc>
        <w:tc>
          <w:tcPr>
            <w:tcW w:w="2138"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ежедневное проведение совместно с воспитателем и под его руководством закаливающих процедур соблюдение распорядка дня, режима подачи питьевой воды, оказание необходимой помощи воспитанникам по самообслуживанию</w:t>
            </w:r>
          </w:p>
        </w:tc>
        <w:tc>
          <w:tcPr>
            <w:tcW w:w="2293"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медперсонала, администрации учреждения, надзорных органов</w:t>
            </w:r>
          </w:p>
        </w:tc>
        <w:tc>
          <w:tcPr>
            <w:tcW w:w="1148"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Организация работы по самообслуживанию, соблюдению детьми распорядка дня</w:t>
            </w:r>
          </w:p>
        </w:tc>
        <w:tc>
          <w:tcPr>
            <w:tcW w:w="2138"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93"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медперсонала, администрации учреждения, надзорных органов</w:t>
            </w:r>
          </w:p>
        </w:tc>
        <w:tc>
          <w:tcPr>
            <w:tcW w:w="1148"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653" w:type="dxa"/>
            <w:gridSpan w:val="1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дополнительных работ</w:t>
            </w:r>
          </w:p>
        </w:tc>
        <w:tc>
          <w:tcPr>
            <w:tcW w:w="2138" w:type="dxa"/>
            <w:gridSpan w:val="4"/>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проведении ремонтных работ в учреждении проведение дня именинника, праздников для детей</w:t>
            </w:r>
          </w:p>
        </w:tc>
        <w:tc>
          <w:tcPr>
            <w:tcW w:w="2293"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148"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Участие в мероприятиях учреждения</w:t>
            </w:r>
          </w:p>
        </w:tc>
        <w:tc>
          <w:tcPr>
            <w:tcW w:w="2138" w:type="dxa"/>
            <w:gridSpan w:val="4"/>
            <w:vMerge/>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93"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постоянно</w:t>
            </w:r>
          </w:p>
        </w:tc>
        <w:tc>
          <w:tcPr>
            <w:tcW w:w="1148"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653" w:type="dxa"/>
            <w:gridSpan w:val="1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rPr>
          <w:gridAfter w:val="1"/>
          <w:wAfter w:w="90" w:type="dxa"/>
        </w:trPr>
        <w:tc>
          <w:tcPr>
            <w:tcW w:w="2106" w:type="dxa"/>
            <w:gridSpan w:val="3"/>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Соблюдение санитарно-гигиенических норм</w:t>
            </w:r>
          </w:p>
        </w:tc>
        <w:tc>
          <w:tcPr>
            <w:tcW w:w="2138"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надзорных органов</w:t>
            </w:r>
          </w:p>
        </w:tc>
        <w:tc>
          <w:tcPr>
            <w:tcW w:w="2293"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w:t>
            </w:r>
          </w:p>
        </w:tc>
        <w:tc>
          <w:tcPr>
            <w:tcW w:w="1148"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c>
          <w:tcPr>
            <w:tcW w:w="2042" w:type="dxa"/>
            <w:gridSpan w:val="2"/>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Водитель</w:t>
            </w: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38"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Качественное транспортное обслуживание краевых мероприятий (ЕГЭ, мероприятия с детьми и др.)</w:t>
            </w:r>
          </w:p>
        </w:tc>
        <w:tc>
          <w:tcPr>
            <w:tcW w:w="218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замечаний по транспортному обеспечению</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 замечаний</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 за каждое мероприятие, но не более 100 в квартал</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38" w:type="dxa"/>
            <w:gridSpan w:val="2"/>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Осуществление дополнительных видов работ</w:t>
            </w:r>
          </w:p>
        </w:tc>
        <w:tc>
          <w:tcPr>
            <w:tcW w:w="218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Мелкий ремонт транспортного средства</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периодичность 1 раз в месяц; свыше 2 раз в месяц</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38" w:type="dxa"/>
            <w:gridSpan w:val="2"/>
            <w:vMerge/>
            <w:tcBorders>
              <w:top w:val="single" w:sz="4" w:space="0" w:color="auto"/>
              <w:left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8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Мойка транспортного средства</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ежедневно</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38" w:type="dxa"/>
            <w:gridSpan w:val="2"/>
            <w:vMerge/>
            <w:tcBorders>
              <w:top w:val="single" w:sz="4" w:space="0" w:color="auto"/>
              <w:left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18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временные</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затраты со 100 качеством до 1 часа,</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до 2 часов,</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свыше 2 часов</w:t>
            </w:r>
          </w:p>
        </w:tc>
        <w:tc>
          <w:tcPr>
            <w:tcW w:w="1139" w:type="dxa"/>
            <w:gridSpan w:val="3"/>
            <w:tcBorders>
              <w:top w:val="single" w:sz="4" w:space="0" w:color="auto"/>
              <w:left w:val="single" w:sz="4" w:space="0" w:color="auto"/>
              <w:bottom w:val="single" w:sz="4" w:space="0" w:color="auto"/>
            </w:tcBorders>
          </w:tcPr>
          <w:p w:rsidR="006A2EE2" w:rsidRPr="006A2EE2" w:rsidRDefault="006A2EE2" w:rsidP="00A5468E">
            <w:pPr>
              <w:ind w:firstLine="0"/>
              <w:contextualSpacing/>
              <w:rPr>
                <w:rFonts w:ascii="Times New Roman" w:hAnsi="Times New Roman" w:cs="Times New Roman"/>
              </w:rPr>
            </w:pPr>
          </w:p>
          <w:p w:rsidR="006A2EE2" w:rsidRPr="006A2EE2" w:rsidRDefault="006A2EE2" w:rsidP="00A5468E">
            <w:pPr>
              <w:ind w:firstLine="0"/>
              <w:contextualSpacing/>
              <w:rPr>
                <w:rFonts w:ascii="Times New Roman" w:hAnsi="Times New Roman" w:cs="Times New Roman"/>
              </w:rPr>
            </w:pP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10</w:t>
            </w:r>
          </w:p>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364"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Безаварийность, соблюдение правил дорожного движения</w:t>
            </w:r>
          </w:p>
        </w:tc>
        <w:tc>
          <w:tcPr>
            <w:tcW w:w="1954"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ДТП</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 предписаний</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364"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w:t>
            </w:r>
          </w:p>
        </w:tc>
        <w:tc>
          <w:tcPr>
            <w:tcW w:w="1954"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штрафных санкций</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 штрафов</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8166E0">
        <w:tc>
          <w:tcPr>
            <w:tcW w:w="2042" w:type="dxa"/>
            <w:gridSpan w:val="2"/>
            <w:vMerge/>
            <w:tcBorders>
              <w:top w:val="single" w:sz="4" w:space="0" w:color="auto"/>
              <w:bottom w:val="single" w:sz="4" w:space="0" w:color="auto"/>
              <w:right w:val="single" w:sz="4" w:space="0" w:color="auto"/>
            </w:tcBorders>
            <w:vAlign w:val="center"/>
          </w:tcPr>
          <w:p w:rsidR="0032518A" w:rsidRPr="006A2EE2" w:rsidRDefault="0032518A" w:rsidP="00A5468E">
            <w:pPr>
              <w:ind w:firstLine="0"/>
              <w:contextualSpacing/>
              <w:rPr>
                <w:rFonts w:ascii="Times New Roman" w:hAnsi="Times New Roman" w:cs="Times New Roman"/>
              </w:rPr>
            </w:pPr>
          </w:p>
        </w:tc>
        <w:tc>
          <w:tcPr>
            <w:tcW w:w="2364"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Коммуникативная культура</w:t>
            </w:r>
          </w:p>
        </w:tc>
        <w:tc>
          <w:tcPr>
            <w:tcW w:w="1954"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Умение выстраивать эффективное взаимодействие с сотрудниками и посетителями учреждения</w:t>
            </w:r>
          </w:p>
        </w:tc>
        <w:tc>
          <w:tcPr>
            <w:tcW w:w="2350" w:type="dxa"/>
            <w:gridSpan w:val="5"/>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отсутствие жалоб</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c>
          <w:tcPr>
            <w:tcW w:w="2042" w:type="dxa"/>
            <w:gridSpan w:val="2"/>
            <w:vMerge w:val="restart"/>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Специалист по охране труда</w:t>
            </w: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32518A" w:rsidRPr="006A2EE2" w:rsidTr="008166E0">
        <w:tc>
          <w:tcPr>
            <w:tcW w:w="2042" w:type="dxa"/>
            <w:gridSpan w:val="2"/>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73"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Эффективность деятельности</w:t>
            </w:r>
          </w:p>
        </w:tc>
        <w:tc>
          <w:tcPr>
            <w:tcW w:w="212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26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 замечаний</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35</w:t>
            </w:r>
          </w:p>
        </w:tc>
      </w:tr>
      <w:tr w:rsidR="0032518A" w:rsidRPr="006A2EE2" w:rsidTr="008166E0">
        <w:tc>
          <w:tcPr>
            <w:tcW w:w="2042" w:type="dxa"/>
            <w:gridSpan w:val="2"/>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32518A" w:rsidRPr="006A2EE2" w:rsidTr="008166E0">
        <w:tc>
          <w:tcPr>
            <w:tcW w:w="2042" w:type="dxa"/>
            <w:gridSpan w:val="2"/>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73"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Результативность деятельности</w:t>
            </w:r>
          </w:p>
        </w:tc>
        <w:tc>
          <w:tcPr>
            <w:tcW w:w="212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 xml:space="preserve">Отсутствие предписаний надзорных органов или устранение предписаний в установленные </w:t>
            </w:r>
            <w:r w:rsidRPr="006A2EE2">
              <w:rPr>
                <w:rFonts w:ascii="Times New Roman" w:hAnsi="Times New Roman" w:cs="Times New Roman"/>
              </w:rPr>
              <w:lastRenderedPageBreak/>
              <w:t>сроки</w:t>
            </w:r>
          </w:p>
        </w:tc>
        <w:tc>
          <w:tcPr>
            <w:tcW w:w="226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lastRenderedPageBreak/>
              <w:t>0 замечаний</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35</w:t>
            </w:r>
          </w:p>
        </w:tc>
      </w:tr>
      <w:tr w:rsidR="0032518A" w:rsidRPr="006A2EE2" w:rsidTr="008166E0">
        <w:tc>
          <w:tcPr>
            <w:tcW w:w="2042" w:type="dxa"/>
            <w:gridSpan w:val="2"/>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7807" w:type="dxa"/>
            <w:gridSpan w:val="15"/>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32518A" w:rsidRPr="006A2EE2" w:rsidTr="008166E0">
        <w:tc>
          <w:tcPr>
            <w:tcW w:w="2042" w:type="dxa"/>
            <w:gridSpan w:val="2"/>
            <w:vMerge/>
            <w:tcBorders>
              <w:top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p>
        </w:tc>
        <w:tc>
          <w:tcPr>
            <w:tcW w:w="2273"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стабильного функционирования и развития структурного подразделения</w:t>
            </w:r>
          </w:p>
        </w:tc>
        <w:tc>
          <w:tcPr>
            <w:tcW w:w="2126"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Обеспечение необходимыми материалами в соответствии с требованиями.</w:t>
            </w:r>
          </w:p>
        </w:tc>
        <w:tc>
          <w:tcPr>
            <w:tcW w:w="2269" w:type="dxa"/>
            <w:gridSpan w:val="4"/>
            <w:tcBorders>
              <w:top w:val="single" w:sz="4" w:space="0" w:color="auto"/>
              <w:left w:val="single" w:sz="4" w:space="0" w:color="auto"/>
              <w:bottom w:val="single" w:sz="4" w:space="0" w:color="auto"/>
              <w:right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0 замечаний</w:t>
            </w:r>
          </w:p>
        </w:tc>
        <w:tc>
          <w:tcPr>
            <w:tcW w:w="1139" w:type="dxa"/>
            <w:gridSpan w:val="3"/>
            <w:tcBorders>
              <w:top w:val="single" w:sz="4" w:space="0" w:color="auto"/>
              <w:left w:val="single" w:sz="4" w:space="0" w:color="auto"/>
              <w:bottom w:val="single" w:sz="4" w:space="0" w:color="auto"/>
            </w:tcBorders>
          </w:tcPr>
          <w:p w:rsidR="0032518A" w:rsidRPr="006A2EE2" w:rsidRDefault="0032518A" w:rsidP="00A5468E">
            <w:pPr>
              <w:ind w:firstLine="0"/>
              <w:contextualSpacing/>
              <w:rPr>
                <w:rFonts w:ascii="Times New Roman" w:hAnsi="Times New Roman" w:cs="Times New Roman"/>
              </w:rPr>
            </w:pPr>
            <w:r w:rsidRPr="006A2EE2">
              <w:rPr>
                <w:rFonts w:ascii="Times New Roman" w:hAnsi="Times New Roman" w:cs="Times New Roman"/>
              </w:rPr>
              <w:t>30</w:t>
            </w:r>
          </w:p>
        </w:tc>
      </w:tr>
    </w:tbl>
    <w:p w:rsidR="0032518A" w:rsidRPr="006A2EE2" w:rsidRDefault="0032518A" w:rsidP="006A2EE2">
      <w:pPr>
        <w:ind w:firstLine="397"/>
        <w:contextualSpacing/>
        <w:rPr>
          <w:rFonts w:ascii="Times New Roman" w:hAnsi="Times New Roman" w:cs="Times New Roman"/>
        </w:rPr>
      </w:pPr>
    </w:p>
    <w:p w:rsidR="0032518A" w:rsidRPr="006A2EE2" w:rsidRDefault="0032518A" w:rsidP="006A2EE2">
      <w:pPr>
        <w:ind w:firstLine="397"/>
        <w:contextualSpacing/>
        <w:rPr>
          <w:rFonts w:ascii="Times New Roman" w:hAnsi="Times New Roman" w:cs="Times New Roman"/>
        </w:rPr>
      </w:pPr>
      <w:bookmarkStart w:id="33" w:name="sub_10010"/>
      <w:r w:rsidRPr="006A2EE2">
        <w:rPr>
          <w:rFonts w:ascii="Times New Roman" w:hAnsi="Times New Roman" w:cs="Times New Roman"/>
        </w:rPr>
        <w:t>&lt;*&gt; исходя из 100 бальной системы.</w:t>
      </w:r>
      <w:bookmarkEnd w:id="33"/>
    </w:p>
    <w:p w:rsidR="00B1388F" w:rsidRPr="006A2EE2" w:rsidRDefault="00B1388F" w:rsidP="006A2EE2">
      <w:pPr>
        <w:ind w:firstLine="397"/>
        <w:contextualSpacing/>
        <w:rPr>
          <w:rFonts w:ascii="Times New Roman" w:hAnsi="Times New Roman" w:cs="Times New Roman"/>
        </w:rPr>
      </w:pPr>
    </w:p>
    <w:p w:rsidR="0032518A" w:rsidRPr="006A2EE2" w:rsidRDefault="0032518A" w:rsidP="006A2EE2">
      <w:pPr>
        <w:ind w:firstLine="397"/>
        <w:contextualSpacing/>
        <w:rPr>
          <w:rFonts w:ascii="Times New Roman" w:hAnsi="Times New Roman" w:cs="Times New Roman"/>
        </w:rPr>
      </w:pPr>
    </w:p>
    <w:p w:rsidR="0032518A" w:rsidRDefault="0032518A"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Default="00EE3E93" w:rsidP="006A2EE2">
      <w:pPr>
        <w:ind w:firstLine="397"/>
        <w:contextualSpacing/>
        <w:rPr>
          <w:rFonts w:ascii="Times New Roman" w:hAnsi="Times New Roman" w:cs="Times New Roman"/>
        </w:rPr>
      </w:pPr>
    </w:p>
    <w:p w:rsidR="00EE3E93" w:rsidRPr="006A2EE2" w:rsidRDefault="00EE3E93" w:rsidP="006A2EE2">
      <w:pPr>
        <w:ind w:firstLine="397"/>
        <w:contextualSpacing/>
        <w:rPr>
          <w:rFonts w:ascii="Times New Roman" w:hAnsi="Times New Roman" w:cs="Times New Roman"/>
        </w:rPr>
      </w:pPr>
    </w:p>
    <w:p w:rsidR="0032518A" w:rsidRPr="006A2EE2" w:rsidRDefault="0036638A" w:rsidP="001A6A42">
      <w:pPr>
        <w:ind w:left="5529" w:firstLine="0"/>
        <w:contextualSpacing/>
        <w:jc w:val="left"/>
        <w:rPr>
          <w:rFonts w:ascii="Times New Roman" w:hAnsi="Times New Roman" w:cs="Times New Roman"/>
        </w:rPr>
      </w:pPr>
      <w:r>
        <w:rPr>
          <w:rFonts w:ascii="Times New Roman" w:hAnsi="Times New Roman" w:cs="Times New Roman"/>
          <w:lang w:val="en-US"/>
        </w:rPr>
        <w:t xml:space="preserve">  </w:t>
      </w:r>
      <w:r w:rsidR="0032518A" w:rsidRPr="006A2EE2">
        <w:rPr>
          <w:rFonts w:ascii="Times New Roman" w:hAnsi="Times New Roman" w:cs="Times New Roman"/>
        </w:rPr>
        <w:t xml:space="preserve">Приложение N </w:t>
      </w:r>
      <w:r w:rsidR="00D04E08" w:rsidRPr="006A2EE2">
        <w:rPr>
          <w:rFonts w:ascii="Times New Roman" w:hAnsi="Times New Roman" w:cs="Times New Roman"/>
        </w:rPr>
        <w:t>6</w:t>
      </w:r>
    </w:p>
    <w:p w:rsidR="00702123" w:rsidRDefault="0032518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32518A" w:rsidRDefault="0032518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B67BC7">
        <w:rPr>
          <w:rFonts w:ascii="Times New Roman" w:hAnsi="Times New Roman" w:cs="Times New Roman"/>
        </w:rPr>
        <w:t>Субботинской</w:t>
      </w:r>
      <w:proofErr w:type="spellEnd"/>
      <w:r w:rsidR="00B67BC7">
        <w:rPr>
          <w:rFonts w:ascii="Times New Roman" w:hAnsi="Times New Roman" w:cs="Times New Roman"/>
        </w:rPr>
        <w:t xml:space="preserve"> </w:t>
      </w:r>
      <w:r w:rsidR="00B67BC7" w:rsidRPr="006A2EE2">
        <w:rPr>
          <w:rFonts w:ascii="Times New Roman" w:hAnsi="Times New Roman" w:cs="Times New Roman"/>
        </w:rPr>
        <w:t xml:space="preserve"> средн</w:t>
      </w:r>
      <w:r w:rsidR="00B67BC7">
        <w:rPr>
          <w:rFonts w:ascii="Times New Roman" w:hAnsi="Times New Roman" w:cs="Times New Roman"/>
        </w:rPr>
        <w:t>ей</w:t>
      </w:r>
      <w:r w:rsidR="00B67BC7" w:rsidRPr="006A2EE2">
        <w:rPr>
          <w:rFonts w:ascii="Times New Roman" w:hAnsi="Times New Roman" w:cs="Times New Roman"/>
        </w:rPr>
        <w:t xml:space="preserve"> общеобразовательн</w:t>
      </w:r>
      <w:r w:rsidR="00B67BC7">
        <w:rPr>
          <w:rFonts w:ascii="Times New Roman" w:hAnsi="Times New Roman" w:cs="Times New Roman"/>
        </w:rPr>
        <w:t xml:space="preserve">ой </w:t>
      </w:r>
      <w:r w:rsidR="00B67BC7" w:rsidRPr="006A2EE2">
        <w:rPr>
          <w:rFonts w:ascii="Times New Roman" w:hAnsi="Times New Roman" w:cs="Times New Roman"/>
        </w:rPr>
        <w:t xml:space="preserve"> школ</w:t>
      </w:r>
      <w:r w:rsidR="00B67BC7">
        <w:rPr>
          <w:rFonts w:ascii="Times New Roman" w:hAnsi="Times New Roman" w:cs="Times New Roman"/>
        </w:rPr>
        <w:t>ы</w:t>
      </w:r>
    </w:p>
    <w:p w:rsidR="00B67BC7" w:rsidRPr="006A2EE2" w:rsidRDefault="00B67BC7" w:rsidP="001A6A42">
      <w:pPr>
        <w:ind w:left="5529" w:firstLine="0"/>
        <w:contextualSpacing/>
        <w:jc w:val="left"/>
        <w:rPr>
          <w:rFonts w:ascii="Times New Roman" w:hAnsi="Times New Roman" w:cs="Times New Roman"/>
        </w:rPr>
      </w:pPr>
    </w:p>
    <w:p w:rsidR="0032518A" w:rsidRPr="006A2EE2" w:rsidRDefault="0032518A" w:rsidP="001A6A42">
      <w:pPr>
        <w:ind w:firstLine="0"/>
        <w:contextualSpacing/>
        <w:jc w:val="center"/>
        <w:rPr>
          <w:rFonts w:ascii="Times New Roman" w:hAnsi="Times New Roman" w:cs="Times New Roman"/>
        </w:rPr>
      </w:pPr>
      <w:r w:rsidRPr="006A2EE2">
        <w:rPr>
          <w:rFonts w:ascii="Times New Roman" w:hAnsi="Times New Roman" w:cs="Times New Roman"/>
        </w:rPr>
        <w:t>Размер персональных выплат работникам</w:t>
      </w:r>
    </w:p>
    <w:p w:rsidR="0032518A" w:rsidRDefault="00EE3E93" w:rsidP="001A6A42">
      <w:pPr>
        <w:ind w:firstLine="0"/>
        <w:contextualSpacing/>
        <w:jc w:val="center"/>
        <w:rPr>
          <w:rFonts w:ascii="Times New Roman" w:hAnsi="Times New Roman" w:cs="Times New Roman"/>
        </w:rPr>
      </w:pPr>
      <w:r>
        <w:rPr>
          <w:rFonts w:ascii="Times New Roman" w:hAnsi="Times New Roman" w:cs="Times New Roman"/>
        </w:rPr>
        <w:t>учреждения</w:t>
      </w:r>
    </w:p>
    <w:p w:rsidR="005A3F40" w:rsidRPr="006A2EE2" w:rsidRDefault="005A3F40" w:rsidP="001A6A42">
      <w:pPr>
        <w:ind w:firstLine="0"/>
        <w:contextualSpacing/>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45"/>
        <w:gridCol w:w="2127"/>
      </w:tblGrid>
      <w:tr w:rsidR="0032518A" w:rsidRPr="006A2EE2" w:rsidTr="008166E0">
        <w:tc>
          <w:tcPr>
            <w:tcW w:w="851"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 </w:t>
            </w:r>
            <w:proofErr w:type="spellStart"/>
            <w:proofErr w:type="gramStart"/>
            <w:r w:rsidRPr="006A2EE2">
              <w:rPr>
                <w:rFonts w:ascii="Times New Roman" w:hAnsi="Times New Roman" w:cs="Times New Roman"/>
              </w:rPr>
              <w:t>п</w:t>
            </w:r>
            <w:proofErr w:type="spellEnd"/>
            <w:proofErr w:type="gramEnd"/>
            <w:r w:rsidRPr="006A2EE2">
              <w:rPr>
                <w:rFonts w:ascii="Times New Roman" w:hAnsi="Times New Roman" w:cs="Times New Roman"/>
              </w:rPr>
              <w:t>/</w:t>
            </w:r>
            <w:proofErr w:type="spellStart"/>
            <w:r w:rsidRPr="006A2EE2">
              <w:rPr>
                <w:rFonts w:ascii="Times New Roman" w:hAnsi="Times New Roman" w:cs="Times New Roman"/>
              </w:rPr>
              <w:t>п</w:t>
            </w:r>
            <w:proofErr w:type="spellEnd"/>
          </w:p>
        </w:tc>
        <w:tc>
          <w:tcPr>
            <w:tcW w:w="6945"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Виды и условия персональных выплат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Размер к окладу (должностному окладу), ставке заработной платы</w:t>
            </w:r>
          </w:p>
        </w:tc>
      </w:tr>
      <w:tr w:rsidR="0032518A" w:rsidRPr="006A2EE2" w:rsidTr="008166E0">
        <w:trPr>
          <w:trHeight w:val="432"/>
        </w:trPr>
        <w:tc>
          <w:tcPr>
            <w:tcW w:w="851"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11.</w:t>
            </w:r>
          </w:p>
        </w:tc>
        <w:tc>
          <w:tcPr>
            <w:tcW w:w="9072" w:type="dxa"/>
            <w:gridSpan w:val="2"/>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за опыт работы в занимаемой должности:&lt;**&gt;</w:t>
            </w:r>
          </w:p>
        </w:tc>
      </w:tr>
      <w:tr w:rsidR="0032518A" w:rsidRPr="006A2EE2" w:rsidTr="008166E0">
        <w:trPr>
          <w:trHeight w:val="300"/>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11.1.</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от 1 года до 5 лет:</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w:t>
            </w:r>
          </w:p>
        </w:tc>
      </w:tr>
      <w:tr w:rsidR="0032518A" w:rsidRPr="006A2EE2" w:rsidTr="008166E0">
        <w:trPr>
          <w:trHeight w:val="555"/>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кандидата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trHeight w:val="555"/>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доктора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trHeight w:val="555"/>
        </w:trPr>
        <w:tc>
          <w:tcPr>
            <w:tcW w:w="851" w:type="dxa"/>
            <w:vMerge w:val="restart"/>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при наличии почетного звания, начинающегося со слова «Заслуженный»&lt;***&gt;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trHeight w:val="534"/>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 «Народный». &lt;***&gt;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trHeight w:val="300"/>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11.2.</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от 5 лет до 10 лет:</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15%</w:t>
            </w:r>
          </w:p>
        </w:tc>
      </w:tr>
      <w:tr w:rsidR="0032518A" w:rsidRPr="006A2EE2" w:rsidTr="008166E0">
        <w:trPr>
          <w:trHeight w:val="555"/>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кандидата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8166E0">
        <w:trPr>
          <w:trHeight w:val="555"/>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доктора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trHeight w:val="555"/>
        </w:trPr>
        <w:tc>
          <w:tcPr>
            <w:tcW w:w="851" w:type="dxa"/>
            <w:vMerge w:val="restart"/>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при наличии почетного звания, начинающегося со слова «Заслуженный» &lt;***&gt;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8166E0">
        <w:trPr>
          <w:trHeight w:val="534"/>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 «Народный» &lt;***&gt;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30%</w:t>
            </w:r>
          </w:p>
        </w:tc>
      </w:tr>
      <w:tr w:rsidR="0032518A" w:rsidRPr="006A2EE2" w:rsidTr="008166E0">
        <w:trPr>
          <w:trHeight w:val="300"/>
        </w:trPr>
        <w:tc>
          <w:tcPr>
            <w:tcW w:w="851" w:type="dxa"/>
            <w:vMerge w:val="restart"/>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11.3.</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свыше 10 лет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8166E0">
        <w:trPr>
          <w:trHeight w:val="570"/>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кандидата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35%</w:t>
            </w:r>
          </w:p>
        </w:tc>
      </w:tr>
      <w:tr w:rsidR="0032518A" w:rsidRPr="006A2EE2" w:rsidTr="008166E0">
        <w:trPr>
          <w:trHeight w:val="570"/>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ученой степени доктора наук, культурологи, искусствоведения&lt;***&gt;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40%</w:t>
            </w:r>
          </w:p>
        </w:tc>
      </w:tr>
      <w:tr w:rsidR="0032518A" w:rsidRPr="006A2EE2" w:rsidTr="008166E0">
        <w:trPr>
          <w:trHeight w:val="570"/>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при наличии почетного звания, начинающегося со слова «Заслуженный». &lt;***&gt;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35%</w:t>
            </w:r>
          </w:p>
        </w:tc>
      </w:tr>
      <w:tr w:rsidR="0032518A" w:rsidRPr="006A2EE2" w:rsidTr="008166E0">
        <w:trPr>
          <w:trHeight w:val="519"/>
        </w:trPr>
        <w:tc>
          <w:tcPr>
            <w:tcW w:w="851" w:type="dxa"/>
            <w:vMerge/>
            <w:tcBorders>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 «Народный» &lt;***&gt;</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40%</w:t>
            </w:r>
          </w:p>
        </w:tc>
      </w:tr>
      <w:tr w:rsidR="0032518A" w:rsidRPr="006A2EE2" w:rsidTr="008166E0">
        <w:trPr>
          <w:trHeight w:val="250"/>
        </w:trPr>
        <w:tc>
          <w:tcPr>
            <w:tcW w:w="851"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w:t>
            </w:r>
          </w:p>
        </w:tc>
        <w:tc>
          <w:tcPr>
            <w:tcW w:w="9072" w:type="dxa"/>
            <w:gridSpan w:val="2"/>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за сложность, напряженность и особый режим работы: </w:t>
            </w:r>
          </w:p>
        </w:tc>
      </w:tr>
      <w:tr w:rsidR="0032518A" w:rsidRPr="006A2EE2" w:rsidTr="008166E0">
        <w:trPr>
          <w:trHeight w:val="211"/>
        </w:trPr>
        <w:tc>
          <w:tcPr>
            <w:tcW w:w="851" w:type="dxa"/>
            <w:vMerge w:val="restart"/>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22.1.</w:t>
            </w: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проверка письменных работ (пропорционально нагрузке):</w:t>
            </w:r>
          </w:p>
        </w:tc>
        <w:tc>
          <w:tcPr>
            <w:tcW w:w="2127" w:type="dxa"/>
            <w:tcBorders>
              <w:top w:val="single" w:sz="4" w:space="0" w:color="auto"/>
              <w:left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r>
      <w:tr w:rsidR="0032518A" w:rsidRPr="006A2EE2" w:rsidTr="008166E0">
        <w:trPr>
          <w:trHeight w:val="245"/>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учителям истории, биологии и географии</w:t>
            </w:r>
          </w:p>
        </w:tc>
        <w:tc>
          <w:tcPr>
            <w:tcW w:w="2127"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w:t>
            </w:r>
          </w:p>
        </w:tc>
      </w:tr>
      <w:tr w:rsidR="0032518A" w:rsidRPr="006A2EE2" w:rsidTr="008166E0">
        <w:trPr>
          <w:trHeight w:val="341"/>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учителям физики, химии, иностранного языка</w:t>
            </w:r>
          </w:p>
        </w:tc>
        <w:tc>
          <w:tcPr>
            <w:tcW w:w="2127"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trHeight w:val="325"/>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учителям математики</w:t>
            </w:r>
          </w:p>
        </w:tc>
        <w:tc>
          <w:tcPr>
            <w:tcW w:w="2127"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trHeight w:val="288"/>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учителям русского языка, литературы </w:t>
            </w:r>
          </w:p>
        </w:tc>
        <w:tc>
          <w:tcPr>
            <w:tcW w:w="2127"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8166E0">
        <w:trPr>
          <w:trHeight w:val="263"/>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учителям начальных классов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trHeight w:val="545"/>
        </w:trPr>
        <w:tc>
          <w:tcPr>
            <w:tcW w:w="851" w:type="dxa"/>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lastRenderedPageBreak/>
              <w:t>22.2.</w:t>
            </w:r>
          </w:p>
        </w:tc>
        <w:tc>
          <w:tcPr>
            <w:tcW w:w="6945" w:type="dxa"/>
            <w:tcBorders>
              <w:top w:val="single" w:sz="4" w:space="0" w:color="auto"/>
              <w:left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за классное руководство, кураторство&lt;****&gt;</w:t>
            </w:r>
          </w:p>
        </w:tc>
        <w:tc>
          <w:tcPr>
            <w:tcW w:w="2127" w:type="dxa"/>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2 700,0 рублей</w:t>
            </w:r>
          </w:p>
        </w:tc>
      </w:tr>
      <w:tr w:rsidR="0032518A" w:rsidRPr="006A2EE2" w:rsidTr="008166E0">
        <w:trPr>
          <w:trHeight w:val="388"/>
        </w:trPr>
        <w:tc>
          <w:tcPr>
            <w:tcW w:w="851" w:type="dxa"/>
            <w:vMerge w:val="restart"/>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22.3.</w:t>
            </w:r>
          </w:p>
        </w:tc>
        <w:tc>
          <w:tcPr>
            <w:tcW w:w="6945"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за заведование элементами инфраструктуры</w:t>
            </w:r>
            <w:proofErr w:type="gramStart"/>
            <w:r w:rsidRPr="006A2EE2">
              <w:rPr>
                <w:rFonts w:ascii="Times New Roman" w:hAnsi="Times New Roman" w:cs="Times New Roman"/>
              </w:rPr>
              <w:t>:&lt;*****&gt;:</w:t>
            </w:r>
            <w:proofErr w:type="gramEnd"/>
          </w:p>
        </w:tc>
        <w:tc>
          <w:tcPr>
            <w:tcW w:w="212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r>
      <w:tr w:rsidR="0032518A" w:rsidRPr="006A2EE2" w:rsidTr="008166E0">
        <w:trPr>
          <w:trHeight w:val="352"/>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кабинетами, лабораториями,</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10%</w:t>
            </w:r>
          </w:p>
        </w:tc>
      </w:tr>
      <w:tr w:rsidR="0032518A" w:rsidRPr="006A2EE2" w:rsidTr="008166E0">
        <w:trPr>
          <w:trHeight w:val="550"/>
        </w:trPr>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702123"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учебно-опытными участками, мастерскими, музыкальными </w:t>
            </w:r>
          </w:p>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и спортивными залами</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rPr>
          <w:trHeight w:val="1423"/>
        </w:trPr>
        <w:tc>
          <w:tcPr>
            <w:tcW w:w="851" w:type="dxa"/>
            <w:tcBorders>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22.4.</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proofErr w:type="gramStart"/>
            <w:r w:rsidRPr="006A2EE2">
              <w:rPr>
                <w:rFonts w:ascii="Times New Roman" w:hAnsi="Times New Roman" w:cs="Times New Roman"/>
              </w:rPr>
              <w:t>за обеспечение централизации учетных работ, внедрение передовых форм и методов учета, усиление контрольных</w:t>
            </w:r>
            <w:r w:rsidR="006A2EE2" w:rsidRPr="006A2EE2">
              <w:rPr>
                <w:rFonts w:ascii="Times New Roman" w:hAnsi="Times New Roman" w:cs="Times New Roman"/>
              </w:rPr>
              <w:t xml:space="preserve"> </w:t>
            </w:r>
            <w:r w:rsidRPr="006A2EE2">
              <w:rPr>
                <w:rFonts w:ascii="Times New Roman" w:hAnsi="Times New Roman" w:cs="Times New Roman"/>
              </w:rPr>
              <w:t>функций в образовательных учреждения, эффективную и оперативную работу в муниципальном казенном учреждении «Централизованная бухгалтерия образовательных учреждений Шушенского района</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60%</w:t>
            </w:r>
          </w:p>
        </w:tc>
      </w:tr>
      <w:tr w:rsidR="0032518A" w:rsidRPr="006A2EE2" w:rsidTr="008166E0">
        <w:trPr>
          <w:trHeight w:val="1116"/>
        </w:trPr>
        <w:tc>
          <w:tcPr>
            <w:tcW w:w="851" w:type="dxa"/>
            <w:tcBorders>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22.5.</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за результативное руководство структурными подразделениями в целях их стабильной и эффективной работы в организациях по обеспечению жизнедеятельности муниципальных районных бюджетных и казенных учреждений подведомственных органу администрации Шушенского района в области образования</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60%</w:t>
            </w:r>
          </w:p>
        </w:tc>
      </w:tr>
      <w:tr w:rsidR="0032518A" w:rsidRPr="006A2EE2" w:rsidTr="008166E0">
        <w:trPr>
          <w:trHeight w:val="565"/>
        </w:trPr>
        <w:tc>
          <w:tcPr>
            <w:tcW w:w="851" w:type="dxa"/>
            <w:tcBorders>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22.8.</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шеф-поварам за контроль качества поставляемых продуктов при организации питания </w:t>
            </w:r>
          </w:p>
        </w:tc>
        <w:tc>
          <w:tcPr>
            <w:tcW w:w="2127"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c>
          <w:tcPr>
            <w:tcW w:w="851" w:type="dxa"/>
            <w:tcBorders>
              <w:top w:val="single" w:sz="4" w:space="0" w:color="auto"/>
              <w:left w:val="single" w:sz="4" w:space="0" w:color="auto"/>
              <w:bottom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33.</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районными бюджетными и казенными образовательными учреждениями либо продолжающим работу в образовательном учреждении).</w:t>
            </w:r>
          </w:p>
          <w:p w:rsidR="0032518A" w:rsidRPr="001A6A42" w:rsidRDefault="0032518A" w:rsidP="001A6A42">
            <w:pPr>
              <w:ind w:firstLine="0"/>
              <w:contextualSpacing/>
              <w:rPr>
                <w:rFonts w:ascii="Times New Roman" w:hAnsi="Times New Roman" w:cs="Times New Roman"/>
              </w:rPr>
            </w:pPr>
            <w:r w:rsidRPr="006A2EE2">
              <w:rPr>
                <w:rFonts w:ascii="Times New Roman" w:hAnsi="Times New Roman" w:cs="Times New Roman"/>
              </w:rPr>
              <w:t>Персональная выплата устанавливается на срок первых пяти лет работы с момента окончания учебного заведения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20%</w:t>
            </w:r>
          </w:p>
        </w:tc>
      </w:tr>
      <w:tr w:rsidR="0032518A" w:rsidRPr="006A2EE2" w:rsidTr="008166E0">
        <w:tc>
          <w:tcPr>
            <w:tcW w:w="851" w:type="dxa"/>
            <w:vMerge w:val="restart"/>
            <w:tcBorders>
              <w:top w:val="single" w:sz="4" w:space="0" w:color="auto"/>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33.1.</w:t>
            </w: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краевые выплаты воспитателям муниципальных, районных бюджетных и казенных образовательных учреждений, реализующих основную общеобразовательную программу дошкольного образования детей &lt;******&gt;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718,4 рубля</w:t>
            </w:r>
          </w:p>
        </w:tc>
      </w:tr>
      <w:tr w:rsidR="0032518A" w:rsidRPr="006A2EE2" w:rsidTr="008166E0">
        <w:tc>
          <w:tcPr>
            <w:tcW w:w="851" w:type="dxa"/>
            <w:vMerge/>
            <w:tcBorders>
              <w:left w:val="single" w:sz="4" w:space="0" w:color="auto"/>
              <w:right w:val="single" w:sz="4" w:space="0" w:color="auto"/>
            </w:tcBorders>
            <w:vAlign w:val="center"/>
          </w:tcPr>
          <w:p w:rsidR="0032518A" w:rsidRPr="006A2EE2" w:rsidRDefault="0032518A" w:rsidP="001A6A42">
            <w:pPr>
              <w:ind w:firstLine="0"/>
              <w:contextualSpacing/>
              <w:rPr>
                <w:rFonts w:ascii="Times New Roman" w:hAnsi="Times New Roman" w:cs="Times New Roman"/>
              </w:rPr>
            </w:pPr>
          </w:p>
        </w:tc>
        <w:tc>
          <w:tcPr>
            <w:tcW w:w="6945" w:type="dxa"/>
            <w:tcBorders>
              <w:top w:val="single" w:sz="4" w:space="0" w:color="auto"/>
              <w:left w:val="single" w:sz="4" w:space="0" w:color="auto"/>
              <w:bottom w:val="single" w:sz="4" w:space="0" w:color="auto"/>
              <w:right w:val="single" w:sz="4" w:space="0" w:color="auto"/>
            </w:tcBorders>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краевые выплаты младшим воспитателям и помощникам воспитателей муниципальных, районных бюджетных и казенных образовательных учреждений, реализующих основную общеобразовательную программу дошкольного образования детей &lt;******&gt;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2 155,2 рубля</w:t>
            </w:r>
          </w:p>
        </w:tc>
      </w:tr>
    </w:tbl>
    <w:p w:rsidR="005A3F40" w:rsidRDefault="005A3F40" w:rsidP="006A2EE2">
      <w:pPr>
        <w:ind w:firstLine="397"/>
        <w:contextualSpacing/>
        <w:rPr>
          <w:rFonts w:ascii="Times New Roman" w:hAnsi="Times New Roman" w:cs="Times New Roman"/>
        </w:rPr>
      </w:pP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&lt;*&gt; &lt;Без учета повышающих коэффициентов.</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&lt;***&gt; Производится при условии соответствия почетного звания, ученой степени профилю учреждении или профилю педагогической деятельности (преподаваемых дисциплин).</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 xml:space="preserve">Для классов (групп), наполняемость которых меньше установленной, размер вознаграждения </w:t>
      </w:r>
      <w:r w:rsidRPr="006A2EE2">
        <w:rPr>
          <w:rFonts w:ascii="Times New Roman" w:hAnsi="Times New Roman" w:cs="Times New Roman"/>
        </w:rPr>
        <w:lastRenderedPageBreak/>
        <w:t>уменьшается пропорционально численности обучающихся.</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&lt;*****&gt; От минимального оклада (должностного оклада), ставки заработной платы, без учета нагрузки.</w:t>
      </w:r>
    </w:p>
    <w:p w:rsidR="0032518A" w:rsidRPr="006A2EE2" w:rsidRDefault="0032518A" w:rsidP="006A2EE2">
      <w:pPr>
        <w:ind w:firstLine="397"/>
        <w:contextualSpacing/>
        <w:rPr>
          <w:rFonts w:ascii="Times New Roman" w:hAnsi="Times New Roman" w:cs="Times New Roman"/>
        </w:rPr>
      </w:pPr>
      <w:proofErr w:type="gramStart"/>
      <w:r w:rsidRPr="006A2EE2">
        <w:rPr>
          <w:rFonts w:ascii="Times New Roman" w:hAnsi="Times New Roman" w:cs="Times New Roman"/>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6A2EE2">
        <w:rPr>
          <w:rFonts w:ascii="Times New Roman" w:hAnsi="Times New Roman" w:cs="Times New Roman"/>
        </w:rPr>
        <w:t>размера оплаты труда</w:t>
      </w:r>
      <w:proofErr w:type="gramEnd"/>
      <w:r w:rsidRPr="006A2EE2">
        <w:rPr>
          <w:rFonts w:ascii="Times New Roman" w:hAnsi="Times New Roman" w:cs="Times New Roman"/>
        </w:rPr>
        <w:t>), региональной выплаты и выплат стимулирующего характера), пропорционально отработанному времени.</w:t>
      </w:r>
    </w:p>
    <w:p w:rsidR="0032518A" w:rsidRPr="006A2EE2" w:rsidRDefault="0032518A" w:rsidP="006A2EE2">
      <w:pPr>
        <w:ind w:firstLine="397"/>
        <w:contextualSpacing/>
        <w:rPr>
          <w:rFonts w:ascii="Times New Roman" w:hAnsi="Times New Roman" w:cs="Times New Roman"/>
        </w:rPr>
      </w:pPr>
      <w:r w:rsidRPr="006A2EE2">
        <w:rPr>
          <w:rFonts w:ascii="Times New Roman" w:hAnsi="Times New Roman" w:cs="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A6A42" w:rsidRDefault="001A6A42">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32518A" w:rsidRPr="006A2EE2" w:rsidRDefault="0032518A" w:rsidP="001A6A42">
      <w:pPr>
        <w:ind w:left="5529" w:firstLine="0"/>
        <w:contextualSpacing/>
        <w:jc w:val="left"/>
        <w:rPr>
          <w:rFonts w:ascii="Times New Roman" w:hAnsi="Times New Roman" w:cs="Times New Roman"/>
        </w:rPr>
      </w:pPr>
      <w:r w:rsidRPr="006A2EE2">
        <w:rPr>
          <w:rFonts w:ascii="Times New Roman" w:hAnsi="Times New Roman" w:cs="Times New Roman"/>
        </w:rPr>
        <w:lastRenderedPageBreak/>
        <w:t xml:space="preserve">Приложение N </w:t>
      </w:r>
      <w:r w:rsidR="00D04E08" w:rsidRPr="006A2EE2">
        <w:rPr>
          <w:rFonts w:ascii="Times New Roman" w:hAnsi="Times New Roman" w:cs="Times New Roman"/>
        </w:rPr>
        <w:t>7</w:t>
      </w:r>
    </w:p>
    <w:p w:rsidR="00702123" w:rsidRDefault="0032518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1A6A42" w:rsidRPr="006A2EE2" w:rsidRDefault="0032518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5A3F40">
        <w:rPr>
          <w:rFonts w:ascii="Times New Roman" w:hAnsi="Times New Roman" w:cs="Times New Roman"/>
        </w:rPr>
        <w:t>Субботинской</w:t>
      </w:r>
      <w:proofErr w:type="spellEnd"/>
      <w:r w:rsidR="005A3F40">
        <w:rPr>
          <w:rFonts w:ascii="Times New Roman" w:hAnsi="Times New Roman" w:cs="Times New Roman"/>
        </w:rPr>
        <w:t xml:space="preserve"> </w:t>
      </w:r>
      <w:r w:rsidR="005A3F40" w:rsidRPr="006A2EE2">
        <w:rPr>
          <w:rFonts w:ascii="Times New Roman" w:hAnsi="Times New Roman" w:cs="Times New Roman"/>
        </w:rPr>
        <w:t xml:space="preserve"> средн</w:t>
      </w:r>
      <w:r w:rsidR="005A3F40">
        <w:rPr>
          <w:rFonts w:ascii="Times New Roman" w:hAnsi="Times New Roman" w:cs="Times New Roman"/>
        </w:rPr>
        <w:t>ей</w:t>
      </w:r>
      <w:r w:rsidR="005A3F40" w:rsidRPr="006A2EE2">
        <w:rPr>
          <w:rFonts w:ascii="Times New Roman" w:hAnsi="Times New Roman" w:cs="Times New Roman"/>
        </w:rPr>
        <w:t xml:space="preserve"> общеобразовательн</w:t>
      </w:r>
      <w:r w:rsidR="005A3F40">
        <w:rPr>
          <w:rFonts w:ascii="Times New Roman" w:hAnsi="Times New Roman" w:cs="Times New Roman"/>
        </w:rPr>
        <w:t xml:space="preserve">ой </w:t>
      </w:r>
      <w:r w:rsidR="005A3F40" w:rsidRPr="006A2EE2">
        <w:rPr>
          <w:rFonts w:ascii="Times New Roman" w:hAnsi="Times New Roman" w:cs="Times New Roman"/>
        </w:rPr>
        <w:t xml:space="preserve"> школ</w:t>
      </w:r>
      <w:r w:rsidR="005A3F40">
        <w:rPr>
          <w:rFonts w:ascii="Times New Roman" w:hAnsi="Times New Roman" w:cs="Times New Roman"/>
        </w:rPr>
        <w:t>ы</w:t>
      </w:r>
    </w:p>
    <w:p w:rsidR="005A3F40" w:rsidRDefault="005A3F40" w:rsidP="001A6A42">
      <w:pPr>
        <w:ind w:firstLine="0"/>
        <w:contextualSpacing/>
        <w:jc w:val="center"/>
        <w:rPr>
          <w:rFonts w:ascii="Times New Roman" w:hAnsi="Times New Roman" w:cs="Times New Roman"/>
        </w:rPr>
      </w:pPr>
    </w:p>
    <w:p w:rsidR="0032518A" w:rsidRPr="006A2EE2" w:rsidRDefault="0032518A" w:rsidP="001A6A42">
      <w:pPr>
        <w:ind w:firstLine="0"/>
        <w:contextualSpacing/>
        <w:jc w:val="center"/>
        <w:rPr>
          <w:rFonts w:ascii="Times New Roman" w:hAnsi="Times New Roman" w:cs="Times New Roman"/>
        </w:rPr>
      </w:pPr>
      <w:r w:rsidRPr="006A2EE2">
        <w:rPr>
          <w:rFonts w:ascii="Times New Roman" w:hAnsi="Times New Roman" w:cs="Times New Roman"/>
        </w:rPr>
        <w:t>Размер выплат</w:t>
      </w:r>
    </w:p>
    <w:p w:rsidR="0032518A" w:rsidRPr="006A2EE2" w:rsidRDefault="0032518A" w:rsidP="001A6A42">
      <w:pPr>
        <w:ind w:firstLine="0"/>
        <w:contextualSpacing/>
        <w:jc w:val="center"/>
        <w:rPr>
          <w:rFonts w:ascii="Times New Roman" w:hAnsi="Times New Roman" w:cs="Times New Roman"/>
        </w:rPr>
      </w:pPr>
      <w:r w:rsidRPr="006A2EE2">
        <w:rPr>
          <w:rFonts w:ascii="Times New Roman" w:hAnsi="Times New Roman" w:cs="Times New Roman"/>
        </w:rPr>
        <w:t xml:space="preserve">по итогам работы работникам </w:t>
      </w:r>
      <w:r w:rsidR="00EE3E93">
        <w:rPr>
          <w:rFonts w:ascii="Times New Roman" w:hAnsi="Times New Roman" w:cs="Times New Roman"/>
        </w:rPr>
        <w:t>учреждения</w:t>
      </w:r>
    </w:p>
    <w:p w:rsidR="0032518A" w:rsidRPr="006A2EE2" w:rsidRDefault="0032518A" w:rsidP="006A2EE2">
      <w:pPr>
        <w:ind w:firstLine="397"/>
        <w:contextualSpacing/>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340"/>
        <w:gridCol w:w="2337"/>
        <w:gridCol w:w="1701"/>
      </w:tblGrid>
      <w:tr w:rsidR="0032518A" w:rsidRPr="006A2EE2" w:rsidTr="005A3F40">
        <w:tc>
          <w:tcPr>
            <w:tcW w:w="3261" w:type="dxa"/>
            <w:vMerge w:val="restart"/>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Критерии оценки результативности и качества труда работников Учреждения</w:t>
            </w:r>
          </w:p>
        </w:tc>
        <w:tc>
          <w:tcPr>
            <w:tcW w:w="4677" w:type="dxa"/>
            <w:gridSpan w:val="2"/>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Условия</w:t>
            </w:r>
          </w:p>
        </w:tc>
        <w:tc>
          <w:tcPr>
            <w:tcW w:w="1701" w:type="dxa"/>
            <w:vMerge w:val="restart"/>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Предельное количество баллов</w:t>
            </w:r>
          </w:p>
        </w:tc>
      </w:tr>
      <w:tr w:rsidR="0032518A" w:rsidRPr="006A2EE2" w:rsidTr="005A3F40">
        <w:tc>
          <w:tcPr>
            <w:tcW w:w="3261" w:type="dxa"/>
            <w:vMerge/>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наименование</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индикатор</w:t>
            </w:r>
          </w:p>
        </w:tc>
        <w:tc>
          <w:tcPr>
            <w:tcW w:w="1701" w:type="dxa"/>
            <w:vMerge/>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p>
        </w:tc>
      </w:tr>
      <w:tr w:rsidR="0032518A" w:rsidRPr="006A2EE2" w:rsidTr="005A3F40">
        <w:tc>
          <w:tcPr>
            <w:tcW w:w="3261" w:type="dxa"/>
            <w:vMerge w:val="restart"/>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Степень освоения </w:t>
            </w:r>
            <w:proofErr w:type="gramStart"/>
            <w:r w:rsidRPr="006A2EE2">
              <w:rPr>
                <w:rFonts w:ascii="Times New Roman" w:hAnsi="Times New Roman" w:cs="Times New Roman"/>
              </w:rPr>
              <w:t>выделенных</w:t>
            </w:r>
            <w:proofErr w:type="gramEnd"/>
            <w:r w:rsidRPr="006A2EE2">
              <w:rPr>
                <w:rFonts w:ascii="Times New Roman" w:hAnsi="Times New Roman" w:cs="Times New Roman"/>
              </w:rPr>
              <w:t xml:space="preserve"> бюджетных средств</w:t>
            </w:r>
          </w:p>
        </w:tc>
        <w:tc>
          <w:tcPr>
            <w:tcW w:w="2340" w:type="dxa"/>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 xml:space="preserve">% освоения </w:t>
            </w:r>
            <w:proofErr w:type="gramStart"/>
            <w:r w:rsidRPr="006A2EE2">
              <w:rPr>
                <w:rFonts w:ascii="Times New Roman" w:hAnsi="Times New Roman" w:cs="Times New Roman"/>
              </w:rPr>
              <w:t>выделенных</w:t>
            </w:r>
            <w:proofErr w:type="gramEnd"/>
            <w:r w:rsidRPr="006A2EE2">
              <w:rPr>
                <w:rFonts w:ascii="Times New Roman" w:hAnsi="Times New Roman" w:cs="Times New Roman"/>
              </w:rPr>
              <w:t xml:space="preserve"> бюджетных средств</w:t>
            </w:r>
          </w:p>
        </w:tc>
        <w:tc>
          <w:tcPr>
            <w:tcW w:w="2337" w:type="dxa"/>
            <w:tcBorders>
              <w:top w:val="single" w:sz="4" w:space="0" w:color="auto"/>
              <w:left w:val="single" w:sz="4" w:space="0" w:color="auto"/>
              <w:bottom w:val="nil"/>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90% выделенного объема средств</w:t>
            </w:r>
          </w:p>
        </w:tc>
        <w:tc>
          <w:tcPr>
            <w:tcW w:w="1701" w:type="dxa"/>
            <w:tcBorders>
              <w:top w:val="single" w:sz="4" w:space="0" w:color="auto"/>
              <w:left w:val="single" w:sz="4" w:space="0" w:color="auto"/>
              <w:bottom w:val="nil"/>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5A3F40">
        <w:tc>
          <w:tcPr>
            <w:tcW w:w="3261" w:type="dxa"/>
            <w:vMerge/>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c>
          <w:tcPr>
            <w:tcW w:w="2340" w:type="dxa"/>
            <w:vMerge/>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c>
          <w:tcPr>
            <w:tcW w:w="2337" w:type="dxa"/>
            <w:tcBorders>
              <w:top w:val="nil"/>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95% выделенного объема средств</w:t>
            </w:r>
          </w:p>
        </w:tc>
        <w:tc>
          <w:tcPr>
            <w:tcW w:w="1701" w:type="dxa"/>
            <w:tcBorders>
              <w:top w:val="nil"/>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vMerge w:val="restart"/>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Объем ввода законченных ремонтом объектов</w:t>
            </w:r>
          </w:p>
        </w:tc>
        <w:tc>
          <w:tcPr>
            <w:tcW w:w="2340" w:type="dxa"/>
            <w:vMerge w:val="restart"/>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Текущий ремонт Капитальный ремонт</w:t>
            </w:r>
          </w:p>
        </w:tc>
        <w:tc>
          <w:tcPr>
            <w:tcW w:w="2337" w:type="dxa"/>
            <w:tcBorders>
              <w:top w:val="single" w:sz="4" w:space="0" w:color="auto"/>
              <w:left w:val="single" w:sz="4" w:space="0" w:color="auto"/>
              <w:bottom w:val="nil"/>
              <w:right w:val="single" w:sz="4" w:space="0" w:color="auto"/>
            </w:tcBorders>
          </w:tcPr>
          <w:p w:rsidR="0032518A" w:rsidRPr="006A2EE2" w:rsidRDefault="0032518A" w:rsidP="001A6A42">
            <w:pPr>
              <w:ind w:firstLine="0"/>
              <w:contextualSpacing/>
              <w:rPr>
                <w:rFonts w:ascii="Times New Roman" w:hAnsi="Times New Roman" w:cs="Times New Roman"/>
              </w:rPr>
            </w:pPr>
            <w:proofErr w:type="gramStart"/>
            <w:r w:rsidRPr="006A2EE2">
              <w:rPr>
                <w:rFonts w:ascii="Times New Roman" w:hAnsi="Times New Roman" w:cs="Times New Roman"/>
              </w:rPr>
              <w:t>выполнен в срок,</w:t>
            </w:r>
            <w:proofErr w:type="gramEnd"/>
          </w:p>
        </w:tc>
        <w:tc>
          <w:tcPr>
            <w:tcW w:w="1701" w:type="dxa"/>
            <w:tcBorders>
              <w:top w:val="single" w:sz="4" w:space="0" w:color="auto"/>
              <w:left w:val="single" w:sz="4" w:space="0" w:color="auto"/>
              <w:bottom w:val="nil"/>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25</w:t>
            </w:r>
          </w:p>
        </w:tc>
      </w:tr>
      <w:tr w:rsidR="0032518A" w:rsidRPr="006A2EE2" w:rsidTr="005A3F40">
        <w:tc>
          <w:tcPr>
            <w:tcW w:w="3261" w:type="dxa"/>
            <w:vMerge/>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c>
          <w:tcPr>
            <w:tcW w:w="2340" w:type="dxa"/>
            <w:vMerge/>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p>
        </w:tc>
        <w:tc>
          <w:tcPr>
            <w:tcW w:w="2337" w:type="dxa"/>
            <w:tcBorders>
              <w:top w:val="nil"/>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в полном объеме</w:t>
            </w:r>
          </w:p>
        </w:tc>
        <w:tc>
          <w:tcPr>
            <w:tcW w:w="1701" w:type="dxa"/>
            <w:tcBorders>
              <w:top w:val="nil"/>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Инициатива, творчество и применение в работе современных форм и методов организации труда</w:t>
            </w: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Применение нестандартных методов работы</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X</w:t>
            </w:r>
          </w:p>
        </w:tc>
        <w:tc>
          <w:tcPr>
            <w:tcW w:w="1701" w:type="dxa"/>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Выполнение порученной работы, связанной с обеспечением рабочего процесса или уставной деятельности Учреждения</w:t>
            </w: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Задание выполнено</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в срок, в полном объеме</w:t>
            </w:r>
          </w:p>
        </w:tc>
        <w:tc>
          <w:tcPr>
            <w:tcW w:w="1701" w:type="dxa"/>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Достижение высоких результатов в работе за определенный период</w:t>
            </w: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Оценка результатов работы</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наличие динамики в результатах</w:t>
            </w:r>
          </w:p>
        </w:tc>
        <w:tc>
          <w:tcPr>
            <w:tcW w:w="1701" w:type="dxa"/>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Участие в инновационной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Наличие реализуемых проектов</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участие</w:t>
            </w:r>
          </w:p>
        </w:tc>
        <w:tc>
          <w:tcPr>
            <w:tcW w:w="1701" w:type="dxa"/>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r w:rsidR="0032518A" w:rsidRPr="006A2EE2" w:rsidTr="005A3F40">
        <w:tc>
          <w:tcPr>
            <w:tcW w:w="3261" w:type="dxa"/>
            <w:tcBorders>
              <w:top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Участие в соответствующем периоде в выполнении важных работ, мероприятий</w:t>
            </w:r>
          </w:p>
        </w:tc>
        <w:tc>
          <w:tcPr>
            <w:tcW w:w="2340"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Наличие важных работ, мероприятий</w:t>
            </w:r>
          </w:p>
        </w:tc>
        <w:tc>
          <w:tcPr>
            <w:tcW w:w="2337" w:type="dxa"/>
            <w:tcBorders>
              <w:top w:val="single" w:sz="4" w:space="0" w:color="auto"/>
              <w:left w:val="single" w:sz="4" w:space="0" w:color="auto"/>
              <w:bottom w:val="single" w:sz="4" w:space="0" w:color="auto"/>
              <w:right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участие</w:t>
            </w:r>
          </w:p>
        </w:tc>
        <w:tc>
          <w:tcPr>
            <w:tcW w:w="1701" w:type="dxa"/>
            <w:tcBorders>
              <w:top w:val="single" w:sz="4" w:space="0" w:color="auto"/>
              <w:left w:val="single" w:sz="4" w:space="0" w:color="auto"/>
              <w:bottom w:val="single" w:sz="4" w:space="0" w:color="auto"/>
            </w:tcBorders>
          </w:tcPr>
          <w:p w:rsidR="0032518A" w:rsidRPr="006A2EE2" w:rsidRDefault="0032518A" w:rsidP="001A6A42">
            <w:pPr>
              <w:ind w:firstLine="0"/>
              <w:contextualSpacing/>
              <w:rPr>
                <w:rFonts w:ascii="Times New Roman" w:hAnsi="Times New Roman" w:cs="Times New Roman"/>
              </w:rPr>
            </w:pPr>
            <w:r w:rsidRPr="006A2EE2">
              <w:rPr>
                <w:rFonts w:ascii="Times New Roman" w:hAnsi="Times New Roman" w:cs="Times New Roman"/>
              </w:rPr>
              <w:t>50</w:t>
            </w:r>
          </w:p>
        </w:tc>
      </w:tr>
    </w:tbl>
    <w:p w:rsidR="0032518A" w:rsidRPr="006A2EE2" w:rsidRDefault="0032518A"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511264" w:rsidRPr="006A2EE2" w:rsidRDefault="00511264" w:rsidP="006A2EE2">
      <w:pPr>
        <w:ind w:firstLine="397"/>
        <w:contextualSpacing/>
        <w:rPr>
          <w:rFonts w:ascii="Times New Roman" w:hAnsi="Times New Roman" w:cs="Times New Roman"/>
        </w:rPr>
      </w:pPr>
    </w:p>
    <w:p w:rsidR="001A6A42" w:rsidRDefault="001A6A42">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355A8D" w:rsidRPr="006A2EE2" w:rsidRDefault="00355A8D" w:rsidP="001A6A42">
      <w:pPr>
        <w:ind w:left="5529" w:firstLine="0"/>
        <w:contextualSpacing/>
        <w:jc w:val="left"/>
        <w:rPr>
          <w:rFonts w:ascii="Times New Roman" w:hAnsi="Times New Roman" w:cs="Times New Roman"/>
        </w:rPr>
      </w:pPr>
      <w:r w:rsidRPr="006A2EE2">
        <w:rPr>
          <w:rFonts w:ascii="Times New Roman" w:hAnsi="Times New Roman" w:cs="Times New Roman"/>
        </w:rPr>
        <w:lastRenderedPageBreak/>
        <w:t xml:space="preserve">Приложение N </w:t>
      </w:r>
      <w:r w:rsidR="00D04E08" w:rsidRPr="006A2EE2">
        <w:rPr>
          <w:rFonts w:ascii="Times New Roman" w:hAnsi="Times New Roman" w:cs="Times New Roman"/>
        </w:rPr>
        <w:t>8</w:t>
      </w:r>
    </w:p>
    <w:p w:rsidR="00702123" w:rsidRDefault="00355A8D"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1A6A42" w:rsidRDefault="00355A8D"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5A3F40">
        <w:rPr>
          <w:rFonts w:ascii="Times New Roman" w:hAnsi="Times New Roman" w:cs="Times New Roman"/>
        </w:rPr>
        <w:t>Субботинской</w:t>
      </w:r>
      <w:proofErr w:type="spellEnd"/>
      <w:r w:rsidR="005A3F40">
        <w:rPr>
          <w:rFonts w:ascii="Times New Roman" w:hAnsi="Times New Roman" w:cs="Times New Roman"/>
        </w:rPr>
        <w:t xml:space="preserve"> </w:t>
      </w:r>
      <w:r w:rsidR="005A3F40" w:rsidRPr="006A2EE2">
        <w:rPr>
          <w:rFonts w:ascii="Times New Roman" w:hAnsi="Times New Roman" w:cs="Times New Roman"/>
        </w:rPr>
        <w:t xml:space="preserve"> средн</w:t>
      </w:r>
      <w:r w:rsidR="005A3F40">
        <w:rPr>
          <w:rFonts w:ascii="Times New Roman" w:hAnsi="Times New Roman" w:cs="Times New Roman"/>
        </w:rPr>
        <w:t>ей</w:t>
      </w:r>
      <w:r w:rsidR="005A3F40" w:rsidRPr="006A2EE2">
        <w:rPr>
          <w:rFonts w:ascii="Times New Roman" w:hAnsi="Times New Roman" w:cs="Times New Roman"/>
        </w:rPr>
        <w:t xml:space="preserve"> общеобразовательн</w:t>
      </w:r>
      <w:r w:rsidR="005A3F40">
        <w:rPr>
          <w:rFonts w:ascii="Times New Roman" w:hAnsi="Times New Roman" w:cs="Times New Roman"/>
        </w:rPr>
        <w:t xml:space="preserve">ой </w:t>
      </w:r>
      <w:r w:rsidR="005A3F40" w:rsidRPr="006A2EE2">
        <w:rPr>
          <w:rFonts w:ascii="Times New Roman" w:hAnsi="Times New Roman" w:cs="Times New Roman"/>
        </w:rPr>
        <w:t xml:space="preserve"> школ</w:t>
      </w:r>
      <w:r w:rsidR="005A3F40">
        <w:rPr>
          <w:rFonts w:ascii="Times New Roman" w:hAnsi="Times New Roman" w:cs="Times New Roman"/>
        </w:rPr>
        <w:t>ы</w:t>
      </w:r>
    </w:p>
    <w:p w:rsidR="005A3F40" w:rsidRPr="006A2EE2" w:rsidRDefault="005A3F40" w:rsidP="001A6A42">
      <w:pPr>
        <w:ind w:left="5529" w:firstLine="0"/>
        <w:contextualSpacing/>
        <w:jc w:val="left"/>
        <w:rPr>
          <w:rFonts w:ascii="Times New Roman" w:hAnsi="Times New Roman" w:cs="Times New Roman"/>
        </w:rPr>
      </w:pPr>
    </w:p>
    <w:p w:rsidR="005A3F40" w:rsidRDefault="005A3F40" w:rsidP="001A6A42">
      <w:pPr>
        <w:ind w:firstLine="0"/>
        <w:contextualSpacing/>
        <w:jc w:val="center"/>
        <w:rPr>
          <w:rFonts w:ascii="Times New Roman" w:hAnsi="Times New Roman" w:cs="Times New Roman"/>
        </w:rPr>
      </w:pPr>
    </w:p>
    <w:p w:rsidR="00702123" w:rsidRDefault="00355A8D" w:rsidP="001A6A42">
      <w:pPr>
        <w:ind w:firstLine="0"/>
        <w:contextualSpacing/>
        <w:jc w:val="center"/>
        <w:rPr>
          <w:rFonts w:ascii="Times New Roman" w:hAnsi="Times New Roman" w:cs="Times New Roman"/>
        </w:rPr>
      </w:pPr>
      <w:r w:rsidRPr="006A2EE2">
        <w:rPr>
          <w:rFonts w:ascii="Times New Roman" w:hAnsi="Times New Roman" w:cs="Times New Roman"/>
        </w:rPr>
        <w:t>Порядок</w:t>
      </w:r>
    </w:p>
    <w:p w:rsidR="00355A8D" w:rsidRPr="006A2EE2" w:rsidRDefault="00355A8D" w:rsidP="001A6A42">
      <w:pPr>
        <w:ind w:firstLine="0"/>
        <w:contextualSpacing/>
        <w:jc w:val="center"/>
        <w:rPr>
          <w:rFonts w:ascii="Times New Roman" w:hAnsi="Times New Roman" w:cs="Times New Roman"/>
        </w:rPr>
      </w:pPr>
      <w:r w:rsidRPr="006A2EE2">
        <w:rPr>
          <w:rFonts w:ascii="Times New Roman" w:hAnsi="Times New Roman" w:cs="Times New Roman"/>
        </w:rPr>
        <w:t xml:space="preserve">исчисления среднего размера оклада (должностного оклада), ставки заработной платы работников основного персонала для определения размеров должностного оклада </w:t>
      </w:r>
      <w:r w:rsidR="00EE3E93">
        <w:rPr>
          <w:rFonts w:ascii="Times New Roman" w:hAnsi="Times New Roman" w:cs="Times New Roman"/>
        </w:rPr>
        <w:t>директора учреждения</w:t>
      </w:r>
    </w:p>
    <w:p w:rsidR="00355A8D" w:rsidRPr="006A2EE2" w:rsidRDefault="00355A8D" w:rsidP="006A2EE2">
      <w:pPr>
        <w:ind w:firstLine="397"/>
        <w:contextualSpacing/>
        <w:rPr>
          <w:rFonts w:ascii="Times New Roman" w:hAnsi="Times New Roman" w:cs="Times New Roman"/>
        </w:rPr>
      </w:pPr>
    </w:p>
    <w:p w:rsidR="00355A8D" w:rsidRPr="006A2EE2" w:rsidRDefault="00355A8D" w:rsidP="006A2EE2">
      <w:pPr>
        <w:ind w:firstLine="397"/>
        <w:contextualSpacing/>
        <w:rPr>
          <w:rFonts w:ascii="Times New Roman" w:hAnsi="Times New Roman" w:cs="Times New Roman"/>
        </w:rPr>
      </w:pPr>
      <w:bookmarkStart w:id="34" w:name="sub_1001"/>
      <w:r w:rsidRPr="006A2EE2">
        <w:rPr>
          <w:rFonts w:ascii="Times New Roman" w:hAnsi="Times New Roman" w:cs="Times New Roman"/>
        </w:rPr>
        <w:t xml:space="preserve">1. </w:t>
      </w:r>
      <w:proofErr w:type="gramStart"/>
      <w:r w:rsidRPr="006A2EE2">
        <w:rPr>
          <w:rFonts w:ascii="Times New Roman" w:hAnsi="Times New Roman" w:cs="Times New Roman"/>
        </w:rPr>
        <w:t>Порядок исчисления среднего размера оклада (должностного оклада), ставки заработной платы работников основного персонала для определения должностного оклада руководителей муниципальных районных бюджетных и казенных учреждений, подведомственных органу администрации Шушенского района в области образования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районных бюджетных и казенных учреждений</w:t>
      </w:r>
      <w:proofErr w:type="gramEnd"/>
      <w:r w:rsidRPr="006A2EE2">
        <w:rPr>
          <w:rFonts w:ascii="Times New Roman" w:hAnsi="Times New Roman" w:cs="Times New Roman"/>
        </w:rPr>
        <w:t xml:space="preserve">, </w:t>
      </w:r>
      <w:proofErr w:type="gramStart"/>
      <w:r w:rsidRPr="006A2EE2">
        <w:rPr>
          <w:rFonts w:ascii="Times New Roman" w:hAnsi="Times New Roman" w:cs="Times New Roman"/>
        </w:rPr>
        <w:t>подведомственных</w:t>
      </w:r>
      <w:proofErr w:type="gramEnd"/>
      <w:r w:rsidRPr="006A2EE2">
        <w:rPr>
          <w:rFonts w:ascii="Times New Roman" w:hAnsi="Times New Roman" w:cs="Times New Roman"/>
        </w:rPr>
        <w:t xml:space="preserve"> органу администрации Шушенского района в области образования (далее - учреждение).</w:t>
      </w:r>
    </w:p>
    <w:bookmarkEnd w:id="34"/>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2. Настоящий Порядок распространяется на муниципальные районные бюджетные и казенные учреждения, подведомственные органу администрации Шушенского района в области образования</w:t>
      </w:r>
    </w:p>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roofErr w:type="gramStart"/>
      <w:r w:rsidRPr="006A2EE2">
        <w:rPr>
          <w:rFonts w:ascii="Times New Roman" w:hAnsi="Times New Roman" w:cs="Times New Roman"/>
        </w:rPr>
        <w:t>:</w:t>
      </w:r>
      <w:proofErr w:type="gramEnd"/>
    </w:p>
    <w:p w:rsidR="00355A8D" w:rsidRPr="006A2EE2" w:rsidRDefault="00391F21" w:rsidP="006A2EE2">
      <w:pPr>
        <w:ind w:firstLine="397"/>
        <w:contextualSpacing/>
        <w:rPr>
          <w:rFonts w:ascii="Times New Roman" w:hAnsi="Times New Roman" w:cs="Times New Roman"/>
        </w:rPr>
      </w:pPr>
      <w:r>
        <w:rPr>
          <w:rFonts w:ascii="Times New Roman" w:hAnsi="Times New Roman" w:cs="Times New Roman"/>
          <w:noProof/>
        </w:rPr>
        <w:drawing>
          <wp:inline distT="0" distB="0" distL="0" distR="0">
            <wp:extent cx="1574800" cy="982345"/>
            <wp:effectExtent l="19050" t="0" r="6350" b="0"/>
            <wp:docPr id="1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
                    <a:srcRect/>
                    <a:stretch>
                      <a:fillRect/>
                    </a:stretch>
                  </pic:blipFill>
                  <pic:spPr bwMode="auto">
                    <a:xfrm>
                      <a:off x="0" y="0"/>
                      <a:ext cx="1574800" cy="982345"/>
                    </a:xfrm>
                    <a:prstGeom prst="rect">
                      <a:avLst/>
                    </a:prstGeom>
                    <a:noFill/>
                    <a:ln w="9525">
                      <a:noFill/>
                      <a:miter lim="800000"/>
                      <a:headEnd/>
                      <a:tailEnd/>
                    </a:ln>
                  </pic:spPr>
                </pic:pic>
              </a:graphicData>
            </a:graphic>
          </wp:inline>
        </w:drawing>
      </w:r>
      <w:r w:rsidR="00355A8D" w:rsidRPr="006A2EE2">
        <w:rPr>
          <w:rFonts w:ascii="Times New Roman" w:hAnsi="Times New Roman" w:cs="Times New Roman"/>
        </w:rPr>
        <w:t>,</w:t>
      </w:r>
    </w:p>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где</w:t>
      </w:r>
    </w:p>
    <w:p w:rsidR="00355A8D" w:rsidRPr="006A2EE2" w:rsidRDefault="00355A8D" w:rsidP="006A2EE2">
      <w:pPr>
        <w:ind w:firstLine="397"/>
        <w:contextualSpacing/>
        <w:rPr>
          <w:rFonts w:ascii="Times New Roman" w:hAnsi="Times New Roman" w:cs="Times New Roman"/>
        </w:rPr>
      </w:pPr>
      <w:proofErr w:type="spellStart"/>
      <w:r w:rsidRPr="006A2EE2">
        <w:rPr>
          <w:rFonts w:ascii="Times New Roman" w:hAnsi="Times New Roman" w:cs="Times New Roman"/>
        </w:rPr>
        <w:t>ДОср</w:t>
      </w:r>
      <w:proofErr w:type="spellEnd"/>
      <w:r w:rsidRPr="006A2EE2">
        <w:rPr>
          <w:rFonts w:ascii="Times New Roman" w:hAnsi="Times New Roman" w:cs="Times New Roman"/>
        </w:rPr>
        <w:t xml:space="preserve"> - средний размер оклада (должностного оклада), ставки заработной платы работников основного персонала;</w:t>
      </w:r>
    </w:p>
    <w:p w:rsidR="00355A8D" w:rsidRPr="006A2EE2" w:rsidRDefault="00355A8D" w:rsidP="006A2EE2">
      <w:pPr>
        <w:ind w:firstLine="397"/>
        <w:contextualSpacing/>
        <w:rPr>
          <w:rFonts w:ascii="Times New Roman" w:hAnsi="Times New Roman" w:cs="Times New Roman"/>
        </w:rPr>
      </w:pPr>
      <w:proofErr w:type="spellStart"/>
      <w:r w:rsidRPr="006A2EE2">
        <w:rPr>
          <w:rFonts w:ascii="Times New Roman" w:hAnsi="Times New Roman" w:cs="Times New Roman"/>
        </w:rPr>
        <w:t>ДО</w:t>
      </w:r>
      <w:proofErr w:type="gramStart"/>
      <w:r w:rsidRPr="006A2EE2">
        <w:rPr>
          <w:rFonts w:ascii="Times New Roman" w:hAnsi="Times New Roman" w:cs="Times New Roman"/>
        </w:rPr>
        <w:t>i</w:t>
      </w:r>
      <w:proofErr w:type="spellEnd"/>
      <w:proofErr w:type="gramEnd"/>
      <w:r w:rsidRPr="006A2EE2">
        <w:rPr>
          <w:rFonts w:ascii="Times New Roman" w:hAnsi="Times New Roman" w:cs="Times New Roman"/>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55A8D" w:rsidRPr="006A2EE2" w:rsidRDefault="00355A8D" w:rsidP="006A2EE2">
      <w:pPr>
        <w:ind w:firstLine="397"/>
        <w:contextualSpacing/>
        <w:rPr>
          <w:rFonts w:ascii="Times New Roman" w:hAnsi="Times New Roman" w:cs="Times New Roman"/>
        </w:rPr>
      </w:pPr>
      <w:proofErr w:type="spellStart"/>
      <w:r w:rsidRPr="006A2EE2">
        <w:rPr>
          <w:rFonts w:ascii="Times New Roman" w:hAnsi="Times New Roman" w:cs="Times New Roman"/>
        </w:rPr>
        <w:t>n</w:t>
      </w:r>
      <w:proofErr w:type="spellEnd"/>
      <w:r w:rsidRPr="006A2EE2">
        <w:rPr>
          <w:rFonts w:ascii="Times New Roman" w:hAnsi="Times New Roman" w:cs="Times New Roman"/>
        </w:rPr>
        <w:t>- штатная численность работников основного персонала.</w:t>
      </w:r>
    </w:p>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изменения утвержденной штатной численности работников основного персонала учреждения более чем на 15 процентов;</w:t>
      </w:r>
    </w:p>
    <w:p w:rsidR="00355A8D" w:rsidRPr="006A2EE2" w:rsidRDefault="00355A8D" w:rsidP="006A2EE2">
      <w:pPr>
        <w:ind w:firstLine="397"/>
        <w:contextualSpacing/>
        <w:rPr>
          <w:rFonts w:ascii="Times New Roman" w:hAnsi="Times New Roman" w:cs="Times New Roman"/>
        </w:rPr>
      </w:pPr>
      <w:r w:rsidRPr="006A2EE2">
        <w:rPr>
          <w:rFonts w:ascii="Times New Roman" w:hAnsi="Times New Roman" w:cs="Times New Roman"/>
        </w:rPr>
        <w:t>увеличения (индексации) окладов (должностных окладов), ставок заработной платы работников.</w:t>
      </w:r>
    </w:p>
    <w:p w:rsidR="001A6A42" w:rsidRDefault="001A6A42">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B540BA" w:rsidRPr="006A2EE2" w:rsidRDefault="00B540BA" w:rsidP="001A6A42">
      <w:pPr>
        <w:ind w:left="5529" w:firstLine="0"/>
        <w:contextualSpacing/>
        <w:jc w:val="left"/>
        <w:rPr>
          <w:rFonts w:ascii="Times New Roman" w:hAnsi="Times New Roman" w:cs="Times New Roman"/>
        </w:rPr>
      </w:pPr>
      <w:r w:rsidRPr="006A2EE2">
        <w:rPr>
          <w:rFonts w:ascii="Times New Roman" w:hAnsi="Times New Roman" w:cs="Times New Roman"/>
        </w:rPr>
        <w:lastRenderedPageBreak/>
        <w:t>Приложение N 9</w:t>
      </w:r>
    </w:p>
    <w:p w:rsidR="00702123" w:rsidRDefault="00B540B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B540BA" w:rsidRDefault="00B540BA" w:rsidP="005A3F40">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5A3F40">
        <w:rPr>
          <w:rFonts w:ascii="Times New Roman" w:hAnsi="Times New Roman" w:cs="Times New Roman"/>
        </w:rPr>
        <w:t>Субботинской</w:t>
      </w:r>
      <w:proofErr w:type="spellEnd"/>
      <w:r w:rsidR="005A3F40">
        <w:rPr>
          <w:rFonts w:ascii="Times New Roman" w:hAnsi="Times New Roman" w:cs="Times New Roman"/>
        </w:rPr>
        <w:t xml:space="preserve"> </w:t>
      </w:r>
      <w:r w:rsidR="005A3F40" w:rsidRPr="006A2EE2">
        <w:rPr>
          <w:rFonts w:ascii="Times New Roman" w:hAnsi="Times New Roman" w:cs="Times New Roman"/>
        </w:rPr>
        <w:t xml:space="preserve"> средн</w:t>
      </w:r>
      <w:r w:rsidR="005A3F40">
        <w:rPr>
          <w:rFonts w:ascii="Times New Roman" w:hAnsi="Times New Roman" w:cs="Times New Roman"/>
        </w:rPr>
        <w:t>ей</w:t>
      </w:r>
      <w:r w:rsidR="005A3F40" w:rsidRPr="006A2EE2">
        <w:rPr>
          <w:rFonts w:ascii="Times New Roman" w:hAnsi="Times New Roman" w:cs="Times New Roman"/>
        </w:rPr>
        <w:t xml:space="preserve"> общеобразовательн</w:t>
      </w:r>
      <w:r w:rsidR="005A3F40">
        <w:rPr>
          <w:rFonts w:ascii="Times New Roman" w:hAnsi="Times New Roman" w:cs="Times New Roman"/>
        </w:rPr>
        <w:t xml:space="preserve">ой </w:t>
      </w:r>
      <w:r w:rsidR="005A3F40" w:rsidRPr="006A2EE2">
        <w:rPr>
          <w:rFonts w:ascii="Times New Roman" w:hAnsi="Times New Roman" w:cs="Times New Roman"/>
        </w:rPr>
        <w:t xml:space="preserve"> школ</w:t>
      </w:r>
      <w:r w:rsidR="005A3F40">
        <w:rPr>
          <w:rFonts w:ascii="Times New Roman" w:hAnsi="Times New Roman" w:cs="Times New Roman"/>
        </w:rPr>
        <w:t>ы</w:t>
      </w:r>
    </w:p>
    <w:p w:rsidR="005A3F40" w:rsidRPr="006A2EE2" w:rsidRDefault="005A3F40" w:rsidP="005A3F40">
      <w:pPr>
        <w:ind w:left="5529" w:firstLine="0"/>
        <w:contextualSpacing/>
        <w:jc w:val="left"/>
        <w:rPr>
          <w:rFonts w:ascii="Times New Roman" w:hAnsi="Times New Roman" w:cs="Times New Roman"/>
        </w:rPr>
      </w:pPr>
    </w:p>
    <w:p w:rsidR="00702123" w:rsidRDefault="00B540BA" w:rsidP="001A6A42">
      <w:pPr>
        <w:ind w:firstLine="397"/>
        <w:contextualSpacing/>
        <w:jc w:val="center"/>
        <w:rPr>
          <w:rFonts w:ascii="Times New Roman" w:hAnsi="Times New Roman" w:cs="Times New Roman"/>
        </w:rPr>
      </w:pPr>
      <w:r w:rsidRPr="006A2EE2">
        <w:rPr>
          <w:rFonts w:ascii="Times New Roman" w:hAnsi="Times New Roman" w:cs="Times New Roman"/>
        </w:rPr>
        <w:t>Виды выплат</w:t>
      </w:r>
    </w:p>
    <w:p w:rsidR="00702123" w:rsidRDefault="00B540BA" w:rsidP="001A6A42">
      <w:pPr>
        <w:ind w:firstLine="397"/>
        <w:contextualSpacing/>
        <w:jc w:val="center"/>
        <w:rPr>
          <w:rFonts w:ascii="Times New Roman" w:hAnsi="Times New Roman" w:cs="Times New Roman"/>
        </w:rPr>
      </w:pPr>
      <w:r w:rsidRPr="006A2EE2">
        <w:rPr>
          <w:rFonts w:ascii="Times New Roman" w:hAnsi="Times New Roman" w:cs="Times New Roman"/>
        </w:rPr>
        <w:t>стимулирующего характера, размер и условия их осуществления,</w:t>
      </w:r>
    </w:p>
    <w:p w:rsidR="00702123" w:rsidRDefault="00B540BA" w:rsidP="001A6A42">
      <w:pPr>
        <w:ind w:firstLine="397"/>
        <w:contextualSpacing/>
        <w:jc w:val="center"/>
        <w:rPr>
          <w:rFonts w:ascii="Times New Roman" w:hAnsi="Times New Roman" w:cs="Times New Roman"/>
        </w:rPr>
      </w:pPr>
      <w:r w:rsidRPr="006A2EE2">
        <w:rPr>
          <w:rFonts w:ascii="Times New Roman" w:hAnsi="Times New Roman" w:cs="Times New Roman"/>
        </w:rPr>
        <w:t>критерии оценки результативности и качества деятельности учреждения</w:t>
      </w:r>
    </w:p>
    <w:p w:rsidR="006A2EE2" w:rsidRPr="006A2EE2" w:rsidRDefault="00B540BA" w:rsidP="001A6A42">
      <w:pPr>
        <w:ind w:firstLine="397"/>
        <w:contextualSpacing/>
        <w:jc w:val="center"/>
        <w:rPr>
          <w:rFonts w:ascii="Times New Roman" w:hAnsi="Times New Roman" w:cs="Times New Roman"/>
        </w:rPr>
      </w:pPr>
      <w:r w:rsidRPr="006A2EE2">
        <w:rPr>
          <w:rFonts w:ascii="Times New Roman" w:hAnsi="Times New Roman" w:cs="Times New Roman"/>
        </w:rPr>
        <w:t xml:space="preserve">для </w:t>
      </w:r>
      <w:r w:rsidR="00EE3E93">
        <w:rPr>
          <w:rFonts w:ascii="Times New Roman" w:hAnsi="Times New Roman" w:cs="Times New Roman"/>
        </w:rPr>
        <w:t>директора</w:t>
      </w:r>
      <w:r w:rsidRPr="006A2EE2">
        <w:rPr>
          <w:rFonts w:ascii="Times New Roman" w:hAnsi="Times New Roman" w:cs="Times New Roman"/>
        </w:rPr>
        <w:t xml:space="preserve"> и его заместителей</w:t>
      </w:r>
    </w:p>
    <w:p w:rsidR="00B540BA" w:rsidRPr="006A2EE2" w:rsidRDefault="00B540BA" w:rsidP="006A2EE2">
      <w:pPr>
        <w:ind w:firstLine="397"/>
        <w:contextualSpacing/>
        <w:rPr>
          <w:rFonts w:ascii="Times New Roman" w:hAnsi="Times New Roman" w:cs="Times New Roman"/>
        </w:rPr>
      </w:pPr>
    </w:p>
    <w:p w:rsidR="00B540BA" w:rsidRPr="006A2EE2" w:rsidRDefault="00B540BA" w:rsidP="001A6A42">
      <w:pPr>
        <w:ind w:firstLine="0"/>
        <w:contextualSpacing/>
        <w:rPr>
          <w:rFonts w:ascii="Times New Roman" w:hAnsi="Times New Roman" w:cs="Times New Roman"/>
        </w:rPr>
      </w:pPr>
    </w:p>
    <w:tbl>
      <w:tblPr>
        <w:tblpPr w:leftFromText="180" w:rightFromText="180" w:vertAnchor="text" w:tblpY="1"/>
        <w:tblOverlap w:val="never"/>
        <w:tblW w:w="9781" w:type="dxa"/>
        <w:tblLayout w:type="fixed"/>
        <w:tblCellMar>
          <w:left w:w="70" w:type="dxa"/>
          <w:right w:w="70" w:type="dxa"/>
        </w:tblCellMar>
        <w:tblLook w:val="0000"/>
      </w:tblPr>
      <w:tblGrid>
        <w:gridCol w:w="1418"/>
        <w:gridCol w:w="1984"/>
        <w:gridCol w:w="2552"/>
        <w:gridCol w:w="1984"/>
        <w:gridCol w:w="1843"/>
      </w:tblGrid>
      <w:tr w:rsidR="00B540BA" w:rsidRPr="006A2EE2" w:rsidTr="00702123">
        <w:trPr>
          <w:cantSplit/>
          <w:trHeight w:val="240"/>
        </w:trPr>
        <w:tc>
          <w:tcPr>
            <w:tcW w:w="1418" w:type="dxa"/>
            <w:vMerge w:val="restart"/>
            <w:tcBorders>
              <w:top w:val="single" w:sz="6" w:space="0" w:color="auto"/>
              <w:left w:val="single" w:sz="6"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Должность</w:t>
            </w:r>
          </w:p>
        </w:tc>
        <w:tc>
          <w:tcPr>
            <w:tcW w:w="1984" w:type="dxa"/>
            <w:vMerge w:val="restart"/>
            <w:tcBorders>
              <w:top w:val="single" w:sz="6" w:space="0" w:color="auto"/>
              <w:left w:val="single" w:sz="6" w:space="0" w:color="auto"/>
              <w:bottom w:val="nil"/>
              <w:right w:val="single" w:sz="6" w:space="0" w:color="auto"/>
            </w:tcBorders>
            <w:vAlign w:val="center"/>
          </w:tcPr>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 xml:space="preserve">Критерии оценки </w:t>
            </w:r>
          </w:p>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 xml:space="preserve">эффективности и </w:t>
            </w:r>
          </w:p>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 xml:space="preserve">качества деятельности </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учреждения</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Условия</w:t>
            </w:r>
          </w:p>
        </w:tc>
        <w:tc>
          <w:tcPr>
            <w:tcW w:w="1843" w:type="dxa"/>
            <w:vMerge w:val="restart"/>
            <w:tcBorders>
              <w:top w:val="single" w:sz="6" w:space="0" w:color="auto"/>
              <w:left w:val="single" w:sz="6" w:space="0" w:color="auto"/>
              <w:bottom w:val="nil"/>
              <w:right w:val="single" w:sz="6" w:space="0" w:color="auto"/>
            </w:tcBorders>
            <w:vAlign w:val="center"/>
          </w:tcPr>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 xml:space="preserve">Предельный размер выплат </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к окладу, (должностному окладу), ставке заработной платы &lt;*&gt;</w:t>
            </w:r>
          </w:p>
        </w:tc>
      </w:tr>
      <w:tr w:rsidR="00B540BA" w:rsidRPr="006A2EE2" w:rsidTr="00702123">
        <w:trPr>
          <w:cantSplit/>
          <w:trHeight w:val="480"/>
        </w:trPr>
        <w:tc>
          <w:tcPr>
            <w:tcW w:w="1418" w:type="dxa"/>
            <w:vMerge/>
            <w:tcBorders>
              <w:left w:val="single" w:sz="6" w:space="0" w:color="auto"/>
              <w:bottom w:val="single" w:sz="6" w:space="0" w:color="auto"/>
              <w:right w:val="single" w:sz="6" w:space="0" w:color="auto"/>
            </w:tcBorders>
          </w:tcPr>
          <w:p w:rsidR="00B540BA" w:rsidRPr="006A2EE2" w:rsidRDefault="00B540BA" w:rsidP="00702123">
            <w:pPr>
              <w:ind w:firstLine="0"/>
              <w:contextualSpacing/>
              <w:jc w:val="left"/>
              <w:rPr>
                <w:rFonts w:ascii="Times New Roman" w:hAnsi="Times New Roman" w:cs="Times New Roman"/>
              </w:rPr>
            </w:pPr>
          </w:p>
        </w:tc>
        <w:tc>
          <w:tcPr>
            <w:tcW w:w="1984" w:type="dxa"/>
            <w:vMerge/>
            <w:tcBorders>
              <w:top w:val="nil"/>
              <w:left w:val="single" w:sz="6" w:space="0" w:color="auto"/>
              <w:bottom w:val="single" w:sz="6" w:space="0" w:color="auto"/>
              <w:right w:val="single" w:sz="6" w:space="0" w:color="auto"/>
            </w:tcBorders>
          </w:tcPr>
          <w:p w:rsidR="00B540BA" w:rsidRPr="006A2EE2" w:rsidRDefault="00B540BA" w:rsidP="00702123">
            <w:pPr>
              <w:ind w:firstLine="0"/>
              <w:contextualSpacing/>
              <w:jc w:val="left"/>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индикатор</w:t>
            </w:r>
          </w:p>
        </w:tc>
        <w:tc>
          <w:tcPr>
            <w:tcW w:w="1843" w:type="dxa"/>
            <w:vMerge/>
            <w:tcBorders>
              <w:top w:val="nil"/>
              <w:left w:val="single" w:sz="6" w:space="0" w:color="auto"/>
              <w:bottom w:val="single" w:sz="6" w:space="0" w:color="auto"/>
              <w:right w:val="single" w:sz="6" w:space="0" w:color="auto"/>
            </w:tcBorders>
          </w:tcPr>
          <w:p w:rsidR="00B540BA" w:rsidRPr="006A2EE2" w:rsidRDefault="00B540BA" w:rsidP="00702123">
            <w:pPr>
              <w:ind w:firstLine="0"/>
              <w:contextualSpacing/>
              <w:jc w:val="left"/>
              <w:rPr>
                <w:rFonts w:ascii="Times New Roman" w:hAnsi="Times New Roman" w:cs="Times New Roman"/>
              </w:rPr>
            </w:pPr>
          </w:p>
        </w:tc>
      </w:tr>
      <w:tr w:rsidR="00B540BA" w:rsidRPr="006A2EE2" w:rsidTr="00702123">
        <w:trPr>
          <w:cantSplit/>
          <w:trHeight w:val="240"/>
        </w:trPr>
        <w:tc>
          <w:tcPr>
            <w:tcW w:w="1418" w:type="dxa"/>
            <w:tcBorders>
              <w:top w:val="single" w:sz="6" w:space="0" w:color="auto"/>
              <w:left w:val="single" w:sz="6" w:space="0" w:color="auto"/>
              <w:bottom w:val="single" w:sz="4"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1</w:t>
            </w:r>
          </w:p>
        </w:tc>
        <w:tc>
          <w:tcPr>
            <w:tcW w:w="1984" w:type="dxa"/>
            <w:tcBorders>
              <w:top w:val="single" w:sz="6" w:space="0" w:color="auto"/>
              <w:left w:val="single" w:sz="6" w:space="0" w:color="auto"/>
              <w:bottom w:val="single" w:sz="4"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2</w:t>
            </w:r>
          </w:p>
        </w:tc>
        <w:tc>
          <w:tcPr>
            <w:tcW w:w="2552" w:type="dxa"/>
            <w:tcBorders>
              <w:top w:val="single" w:sz="6" w:space="0" w:color="auto"/>
              <w:left w:val="single" w:sz="6" w:space="0" w:color="auto"/>
              <w:bottom w:val="single" w:sz="4"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3</w:t>
            </w:r>
          </w:p>
        </w:tc>
        <w:tc>
          <w:tcPr>
            <w:tcW w:w="1984" w:type="dxa"/>
            <w:tcBorders>
              <w:top w:val="single" w:sz="6" w:space="0" w:color="auto"/>
              <w:left w:val="single" w:sz="6" w:space="0" w:color="auto"/>
              <w:bottom w:val="single" w:sz="4" w:space="0" w:color="auto"/>
              <w:right w:val="single" w:sz="6"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4</w:t>
            </w:r>
          </w:p>
        </w:tc>
        <w:tc>
          <w:tcPr>
            <w:tcW w:w="1843" w:type="dxa"/>
            <w:tcBorders>
              <w:top w:val="single" w:sz="6" w:space="0" w:color="auto"/>
              <w:left w:val="single" w:sz="6" w:space="0" w:color="auto"/>
              <w:bottom w:val="single" w:sz="4" w:space="0" w:color="auto"/>
              <w:right w:val="single" w:sz="4" w:space="0" w:color="auto"/>
            </w:tcBorders>
            <w:vAlign w:val="cente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5</w:t>
            </w:r>
          </w:p>
        </w:tc>
      </w:tr>
      <w:tr w:rsidR="00702123" w:rsidRPr="006A2EE2" w:rsidTr="008B6761">
        <w:trPr>
          <w:cantSplit/>
          <w:trHeight w:val="240"/>
        </w:trPr>
        <w:tc>
          <w:tcPr>
            <w:tcW w:w="1418" w:type="dxa"/>
            <w:vMerge w:val="restart"/>
            <w:tcBorders>
              <w:top w:val="single" w:sz="4" w:space="0" w:color="auto"/>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Руководитель учреждения</w:t>
            </w:r>
          </w:p>
        </w:tc>
        <w:tc>
          <w:tcPr>
            <w:tcW w:w="8363" w:type="dxa"/>
            <w:gridSpan w:val="4"/>
            <w:tcBorders>
              <w:top w:val="single" w:sz="4" w:space="0" w:color="auto"/>
              <w:left w:val="single" w:sz="4" w:space="0" w:color="auto"/>
              <w:bottom w:val="single" w:sz="4" w:space="0" w:color="auto"/>
              <w:right w:val="single" w:sz="4" w:space="0" w:color="auto"/>
            </w:tcBorders>
          </w:tcPr>
          <w:p w:rsidR="00702123"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Выплаты за важность выполняемой работы, степень самостоятельности </w:t>
            </w:r>
          </w:p>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и ответственности при выполнении поставленных задач</w:t>
            </w:r>
          </w:p>
        </w:tc>
      </w:tr>
      <w:tr w:rsidR="00702123" w:rsidRPr="006A2EE2" w:rsidTr="008B6761">
        <w:trPr>
          <w:cantSplit/>
          <w:trHeight w:val="275"/>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обеспечение безопасных и комфортных условий для организации образовательного процесса </w:t>
            </w:r>
          </w:p>
        </w:tc>
        <w:tc>
          <w:tcPr>
            <w:tcW w:w="1984"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отсутствие предписаний надзорных органов</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702123" w:rsidRPr="006A2EE2" w:rsidTr="008B6761">
        <w:trPr>
          <w:cantSplit/>
          <w:trHeight w:val="831"/>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отсутствие травм, несчастных случаев</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702123" w:rsidRPr="006A2EE2" w:rsidTr="008B6761">
        <w:trPr>
          <w:cantSplit/>
          <w:trHeight w:val="536"/>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выполнение муниципального задания</w:t>
            </w:r>
          </w:p>
        </w:tc>
        <w:tc>
          <w:tcPr>
            <w:tcW w:w="1984" w:type="dxa"/>
            <w:tcBorders>
              <w:top w:val="single" w:sz="4"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100%</w:t>
            </w:r>
          </w:p>
        </w:tc>
        <w:tc>
          <w:tcPr>
            <w:tcW w:w="1843" w:type="dxa"/>
            <w:tcBorders>
              <w:top w:val="single" w:sz="4"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30%</w:t>
            </w:r>
          </w:p>
        </w:tc>
      </w:tr>
      <w:tr w:rsidR="00702123" w:rsidRPr="006A2EE2" w:rsidTr="008B6761">
        <w:trPr>
          <w:cantSplit/>
          <w:trHeight w:val="536"/>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обеспечение сохранности имущества в соответствии с нормативными сроками эксплуатации</w:t>
            </w:r>
          </w:p>
        </w:tc>
        <w:tc>
          <w:tcPr>
            <w:tcW w:w="1984"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100%</w:t>
            </w:r>
          </w:p>
        </w:tc>
        <w:tc>
          <w:tcPr>
            <w:tcW w:w="1843"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10%</w:t>
            </w:r>
          </w:p>
        </w:tc>
      </w:tr>
      <w:tr w:rsidR="00702123" w:rsidRPr="006A2EE2" w:rsidTr="008B6761">
        <w:trPr>
          <w:cantSplit/>
          <w:trHeight w:val="221"/>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8363" w:type="dxa"/>
            <w:gridSpan w:val="4"/>
            <w:tcBorders>
              <w:top w:val="single" w:sz="6" w:space="0" w:color="auto"/>
              <w:left w:val="single" w:sz="4"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702123" w:rsidRPr="006A2EE2" w:rsidTr="008B6761">
        <w:trPr>
          <w:cantSplit/>
          <w:trHeight w:val="111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Обеспечение развития учреждения</w:t>
            </w:r>
          </w:p>
        </w:tc>
        <w:tc>
          <w:tcPr>
            <w:tcW w:w="2552" w:type="dxa"/>
            <w:vMerge w:val="restart"/>
            <w:tcBorders>
              <w:top w:val="single" w:sz="4" w:space="0" w:color="auto"/>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организация участия педагогов, обучающихся в региональных, межрегиональных, всероссийских, международных, районных конкурсах, мероприятиях </w:t>
            </w: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наличие призового места на следующих уровнях: </w:t>
            </w:r>
          </w:p>
        </w:tc>
        <w:tc>
          <w:tcPr>
            <w:tcW w:w="1843"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r>
      <w:tr w:rsidR="00702123" w:rsidRPr="006A2EE2" w:rsidTr="008B6761">
        <w:trPr>
          <w:cantSplit/>
          <w:trHeight w:val="255"/>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региональном</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20%</w:t>
            </w:r>
          </w:p>
        </w:tc>
      </w:tr>
      <w:tr w:rsidR="00702123" w:rsidRPr="006A2EE2" w:rsidTr="008B6761">
        <w:trPr>
          <w:cantSplit/>
          <w:trHeight w:val="555"/>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межрегиональном</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702123" w:rsidRPr="006A2EE2" w:rsidTr="008B6761">
        <w:trPr>
          <w:cantSplit/>
          <w:trHeight w:val="27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всероссийском </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30%</w:t>
            </w:r>
          </w:p>
        </w:tc>
      </w:tr>
      <w:tr w:rsidR="00702123" w:rsidRPr="006A2EE2" w:rsidTr="008B6761">
        <w:trPr>
          <w:cantSplit/>
          <w:trHeight w:val="27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международном </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35%</w:t>
            </w:r>
          </w:p>
        </w:tc>
      </w:tr>
      <w:tr w:rsidR="00702123" w:rsidRPr="006A2EE2" w:rsidTr="008B6761">
        <w:trPr>
          <w:cantSplit/>
          <w:trHeight w:val="27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районном</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702123" w:rsidRPr="006A2EE2" w:rsidTr="008B6761">
        <w:trPr>
          <w:cantSplit/>
          <w:trHeight w:val="651"/>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ведение экспериментальной работы </w:t>
            </w:r>
          </w:p>
        </w:tc>
        <w:tc>
          <w:tcPr>
            <w:tcW w:w="1984" w:type="dxa"/>
            <w:tcBorders>
              <w:top w:val="single" w:sz="4" w:space="0" w:color="auto"/>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наличие статуса </w:t>
            </w:r>
            <w:proofErr w:type="spellStart"/>
            <w:r w:rsidRPr="006A2EE2">
              <w:rPr>
                <w:rFonts w:ascii="Times New Roman" w:hAnsi="Times New Roman" w:cs="Times New Roman"/>
              </w:rPr>
              <w:t>пилотной</w:t>
            </w:r>
            <w:proofErr w:type="spellEnd"/>
            <w:r w:rsidRPr="006A2EE2">
              <w:rPr>
                <w:rFonts w:ascii="Times New Roman" w:hAnsi="Times New Roman" w:cs="Times New Roman"/>
              </w:rPr>
              <w:t>, базовой площадки</w:t>
            </w:r>
          </w:p>
        </w:tc>
        <w:tc>
          <w:tcPr>
            <w:tcW w:w="1843" w:type="dxa"/>
            <w:tcBorders>
              <w:top w:val="single" w:sz="4" w:space="0" w:color="auto"/>
              <w:left w:val="single" w:sz="4" w:space="0" w:color="auto"/>
              <w:bottom w:val="single" w:sz="4" w:space="0" w:color="auto"/>
              <w:right w:val="single" w:sz="4"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702123" w:rsidRPr="006A2EE2" w:rsidTr="008B6761">
        <w:trPr>
          <w:cantSplit/>
          <w:trHeight w:val="651"/>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right w:val="single" w:sz="6" w:space="0" w:color="auto"/>
            </w:tcBorders>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6" w:space="0" w:color="auto"/>
              <w:right w:val="single" w:sz="6" w:space="0" w:color="auto"/>
            </w:tcBorders>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отсутствие правонарушений, совершенных </w:t>
            </w:r>
            <w:proofErr w:type="gramStart"/>
            <w:r w:rsidRPr="006A2EE2">
              <w:rPr>
                <w:rFonts w:ascii="Times New Roman" w:hAnsi="Times New Roman" w:cs="Times New Roman"/>
              </w:rPr>
              <w:t>обучающимися</w:t>
            </w:r>
            <w:proofErr w:type="gramEnd"/>
          </w:p>
        </w:tc>
        <w:tc>
          <w:tcPr>
            <w:tcW w:w="1984" w:type="dxa"/>
            <w:tcBorders>
              <w:top w:val="single" w:sz="4" w:space="0" w:color="auto"/>
              <w:left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0</w:t>
            </w:r>
          </w:p>
        </w:tc>
        <w:tc>
          <w:tcPr>
            <w:tcW w:w="1843" w:type="dxa"/>
            <w:tcBorders>
              <w:top w:val="single" w:sz="4" w:space="0" w:color="auto"/>
              <w:left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5%</w:t>
            </w:r>
          </w:p>
        </w:tc>
      </w:tr>
      <w:tr w:rsidR="00702123" w:rsidRPr="006A2EE2" w:rsidTr="008B6761">
        <w:trPr>
          <w:cantSplit/>
          <w:trHeight w:val="379"/>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8363" w:type="dxa"/>
            <w:gridSpan w:val="4"/>
            <w:tcBorders>
              <w:top w:val="single" w:sz="6" w:space="0" w:color="auto"/>
              <w:left w:val="single" w:sz="4"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702123" w:rsidRPr="006A2EE2" w:rsidTr="008B6761">
        <w:trPr>
          <w:cantSplit/>
          <w:trHeight w:val="1261"/>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Результативность деятельности учреждения</w:t>
            </w:r>
          </w:p>
        </w:tc>
        <w:tc>
          <w:tcPr>
            <w:tcW w:w="2552"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освоение образовательной программы по результатам четвертных и годовых оценок обучающихся </w:t>
            </w:r>
          </w:p>
        </w:tc>
        <w:tc>
          <w:tcPr>
            <w:tcW w:w="1984" w:type="dxa"/>
            <w:tcBorders>
              <w:top w:val="single" w:sz="6" w:space="0" w:color="auto"/>
              <w:left w:val="single" w:sz="6" w:space="0" w:color="auto"/>
              <w:bottom w:val="single" w:sz="4" w:space="0" w:color="auto"/>
              <w:right w:val="single" w:sz="6" w:space="0" w:color="auto"/>
            </w:tcBorders>
            <w:vAlign w:val="center"/>
          </w:tcPr>
          <w:p w:rsidR="00702123"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качество </w:t>
            </w:r>
            <w:proofErr w:type="spellStart"/>
            <w:r w:rsidRPr="006A2EE2">
              <w:rPr>
                <w:rFonts w:ascii="Times New Roman" w:hAnsi="Times New Roman" w:cs="Times New Roman"/>
              </w:rPr>
              <w:t>обученности</w:t>
            </w:r>
            <w:proofErr w:type="spellEnd"/>
            <w:r w:rsidRPr="006A2EE2">
              <w:rPr>
                <w:rFonts w:ascii="Times New Roman" w:hAnsi="Times New Roman" w:cs="Times New Roman"/>
              </w:rPr>
              <w:t xml:space="preserve"> </w:t>
            </w:r>
          </w:p>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не ниже 70% </w:t>
            </w:r>
          </w:p>
        </w:tc>
        <w:tc>
          <w:tcPr>
            <w:tcW w:w="1843"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35%</w:t>
            </w:r>
          </w:p>
        </w:tc>
      </w:tr>
      <w:tr w:rsidR="00702123" w:rsidRPr="006A2EE2" w:rsidTr="008B6761">
        <w:trPr>
          <w:cantSplit/>
          <w:trHeight w:val="1022"/>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включенность в рейтинг по итогам оценки деятельности учреждения</w:t>
            </w:r>
          </w:p>
        </w:tc>
        <w:tc>
          <w:tcPr>
            <w:tcW w:w="1984" w:type="dxa"/>
            <w:tcBorders>
              <w:top w:val="single" w:sz="4" w:space="0" w:color="auto"/>
              <w:left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наличие </w:t>
            </w:r>
            <w:proofErr w:type="gramStart"/>
            <w:r w:rsidRPr="006A2EE2">
              <w:rPr>
                <w:rFonts w:ascii="Times New Roman" w:hAnsi="Times New Roman" w:cs="Times New Roman"/>
              </w:rPr>
              <w:t>свидетельств признания высокого качества деятельности учреждения</w:t>
            </w:r>
            <w:proofErr w:type="gramEnd"/>
            <w:r w:rsidRPr="006A2EE2">
              <w:rPr>
                <w:rFonts w:ascii="Times New Roman" w:hAnsi="Times New Roman" w:cs="Times New Roman"/>
              </w:rPr>
              <w:t xml:space="preserve"> со стороны других организаций, учреждений, ведомств, органов власти</w:t>
            </w:r>
          </w:p>
        </w:tc>
        <w:tc>
          <w:tcPr>
            <w:tcW w:w="1843" w:type="dxa"/>
            <w:tcBorders>
              <w:top w:val="single" w:sz="4" w:space="0" w:color="auto"/>
              <w:left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20%</w:t>
            </w:r>
          </w:p>
        </w:tc>
      </w:tr>
      <w:tr w:rsidR="00702123" w:rsidRPr="006A2EE2" w:rsidTr="008B6761">
        <w:trPr>
          <w:cantSplit/>
          <w:trHeight w:val="60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Эффективность управления коллективом</w:t>
            </w:r>
          </w:p>
        </w:tc>
        <w:tc>
          <w:tcPr>
            <w:tcW w:w="2552" w:type="dxa"/>
            <w:tcBorders>
              <w:top w:val="single" w:sz="4"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отсутствие замечаний надзорных органов в части нарушений трудового законодательства</w:t>
            </w:r>
          </w:p>
        </w:tc>
        <w:tc>
          <w:tcPr>
            <w:tcW w:w="1984" w:type="dxa"/>
            <w:tcBorders>
              <w:top w:val="single" w:sz="6"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702123" w:rsidRPr="006A2EE2" w:rsidTr="008B6761">
        <w:trPr>
          <w:cantSplit/>
          <w:trHeight w:val="600"/>
        </w:trPr>
        <w:tc>
          <w:tcPr>
            <w:tcW w:w="1418" w:type="dxa"/>
            <w:vMerge/>
            <w:tcBorders>
              <w:left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vMerge/>
            <w:tcBorders>
              <w:left w:val="single" w:sz="4"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p>
        </w:tc>
        <w:tc>
          <w:tcPr>
            <w:tcW w:w="2552" w:type="dxa"/>
            <w:tcBorders>
              <w:top w:val="single" w:sz="4"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отсутствие обращений граждан по поводу конфликтных ситуаций </w:t>
            </w:r>
          </w:p>
        </w:tc>
        <w:tc>
          <w:tcPr>
            <w:tcW w:w="1984" w:type="dxa"/>
            <w:tcBorders>
              <w:top w:val="single" w:sz="6"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10%</w:t>
            </w:r>
          </w:p>
        </w:tc>
      </w:tr>
      <w:tr w:rsidR="00702123" w:rsidRPr="006A2EE2" w:rsidTr="00702123">
        <w:trPr>
          <w:cantSplit/>
          <w:trHeight w:val="600"/>
        </w:trPr>
        <w:tc>
          <w:tcPr>
            <w:tcW w:w="1418" w:type="dxa"/>
            <w:vMerge/>
            <w:tcBorders>
              <w:left w:val="single" w:sz="4" w:space="0" w:color="auto"/>
              <w:bottom w:val="single" w:sz="4" w:space="0" w:color="auto"/>
              <w:right w:val="single" w:sz="4" w:space="0" w:color="auto"/>
            </w:tcBorders>
          </w:tcPr>
          <w:p w:rsidR="00702123" w:rsidRPr="006A2EE2" w:rsidRDefault="00702123" w:rsidP="00702123">
            <w:pPr>
              <w:ind w:firstLine="0"/>
              <w:contextualSpacing/>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Соответствие локальных актов учреждения, исходящей документации действующему законодательству</w:t>
            </w:r>
          </w:p>
        </w:tc>
        <w:tc>
          <w:tcPr>
            <w:tcW w:w="2552" w:type="dxa"/>
            <w:tcBorders>
              <w:top w:val="single" w:sz="4"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 xml:space="preserve">отсутствие замечаний к локальным и нормативным актам </w:t>
            </w:r>
          </w:p>
        </w:tc>
        <w:tc>
          <w:tcPr>
            <w:tcW w:w="1984"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0</w:t>
            </w:r>
          </w:p>
        </w:tc>
        <w:tc>
          <w:tcPr>
            <w:tcW w:w="1843" w:type="dxa"/>
            <w:tcBorders>
              <w:top w:val="single" w:sz="6" w:space="0" w:color="auto"/>
              <w:left w:val="single" w:sz="6" w:space="0" w:color="auto"/>
              <w:bottom w:val="single" w:sz="4" w:space="0" w:color="auto"/>
              <w:right w:val="single" w:sz="6" w:space="0" w:color="auto"/>
            </w:tcBorders>
            <w:vAlign w:val="center"/>
          </w:tcPr>
          <w:p w:rsidR="00702123" w:rsidRPr="006A2EE2" w:rsidRDefault="00702123" w:rsidP="00702123">
            <w:pPr>
              <w:ind w:firstLine="0"/>
              <w:contextualSpacing/>
              <w:jc w:val="left"/>
              <w:rPr>
                <w:rFonts w:ascii="Times New Roman" w:hAnsi="Times New Roman" w:cs="Times New Roman"/>
              </w:rPr>
            </w:pPr>
            <w:r w:rsidRPr="006A2EE2">
              <w:rPr>
                <w:rFonts w:ascii="Times New Roman" w:hAnsi="Times New Roman" w:cs="Times New Roman"/>
              </w:rPr>
              <w:t>5%</w:t>
            </w:r>
          </w:p>
        </w:tc>
      </w:tr>
      <w:tr w:rsidR="00900E77" w:rsidRPr="006A2EE2" w:rsidTr="00702123">
        <w:trPr>
          <w:cantSplit/>
          <w:trHeight w:val="553"/>
        </w:trPr>
        <w:tc>
          <w:tcPr>
            <w:tcW w:w="1418" w:type="dxa"/>
            <w:vMerge w:val="restart"/>
            <w:tcBorders>
              <w:top w:val="single" w:sz="4" w:space="0" w:color="auto"/>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Заместитель руководителя</w:t>
            </w:r>
          </w:p>
        </w:tc>
        <w:tc>
          <w:tcPr>
            <w:tcW w:w="8363" w:type="dxa"/>
            <w:gridSpan w:val="4"/>
            <w:tcBorders>
              <w:top w:val="single" w:sz="4" w:space="0" w:color="auto"/>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00E77" w:rsidRPr="006A2EE2" w:rsidTr="00702123">
        <w:trPr>
          <w:cantSplit/>
          <w:trHeight w:val="793"/>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Обеспечение стабильного функционирования учреждения</w:t>
            </w:r>
          </w:p>
        </w:tc>
        <w:tc>
          <w:tcPr>
            <w:tcW w:w="2552" w:type="dxa"/>
            <w:vMerge w:val="restart"/>
            <w:tcBorders>
              <w:top w:val="single" w:sz="6"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1984"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отсутствие предписаний надзорных органов</w:t>
            </w:r>
          </w:p>
        </w:tc>
        <w:tc>
          <w:tcPr>
            <w:tcW w:w="1843"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900E77" w:rsidRPr="006A2EE2" w:rsidTr="00702123">
        <w:trPr>
          <w:cantSplit/>
          <w:trHeight w:val="1284"/>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отсутствие травм, несчастных случаев</w:t>
            </w:r>
          </w:p>
        </w:tc>
        <w:tc>
          <w:tcPr>
            <w:tcW w:w="1843"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900E77" w:rsidRPr="006A2EE2" w:rsidTr="00702123">
        <w:trPr>
          <w:cantSplit/>
          <w:trHeight w:val="3135"/>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6"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подготовка локальных, нормативных актов учреждения, исходящей документации, отчетной документации</w:t>
            </w:r>
          </w:p>
        </w:tc>
        <w:tc>
          <w:tcPr>
            <w:tcW w:w="1984"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соответствие локальных нормативных актов учреждения нормам действующего законодательства, своевременно и качественное предоставление отчетной документации</w:t>
            </w:r>
          </w:p>
        </w:tc>
        <w:tc>
          <w:tcPr>
            <w:tcW w:w="1843" w:type="dxa"/>
            <w:tcBorders>
              <w:top w:val="single" w:sz="6"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900E77" w:rsidRPr="006A2EE2" w:rsidTr="00702123">
        <w:trPr>
          <w:cantSplit/>
          <w:trHeight w:val="1110"/>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6" w:space="0" w:color="auto"/>
              <w:left w:val="single" w:sz="4" w:space="0" w:color="auto"/>
              <w:bottom w:val="single" w:sz="6"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отсутствие правонарушений, совершенных </w:t>
            </w:r>
            <w:proofErr w:type="gramStart"/>
            <w:r w:rsidRPr="006A2EE2">
              <w:rPr>
                <w:rFonts w:ascii="Times New Roman" w:hAnsi="Times New Roman" w:cs="Times New Roman"/>
              </w:rPr>
              <w:t>обучающимися</w:t>
            </w:r>
            <w:proofErr w:type="gramEnd"/>
            <w:r w:rsidRPr="006A2EE2">
              <w:rPr>
                <w:rFonts w:ascii="Times New Roman" w:hAnsi="Times New Roman" w:cs="Times New Roman"/>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10%</w:t>
            </w:r>
          </w:p>
        </w:tc>
      </w:tr>
      <w:tr w:rsidR="00900E77" w:rsidRPr="006A2EE2" w:rsidTr="00702123">
        <w:trPr>
          <w:cantSplit/>
          <w:trHeight w:val="547"/>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Выплаты за интенсивность и высокие результаты работы</w:t>
            </w:r>
          </w:p>
        </w:tc>
      </w:tr>
      <w:tr w:rsidR="00900E77" w:rsidRPr="006A2EE2" w:rsidTr="00702123">
        <w:trPr>
          <w:cantSplit/>
          <w:trHeight w:val="1005"/>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Обеспечение развития учреждения</w:t>
            </w:r>
          </w:p>
        </w:tc>
        <w:tc>
          <w:tcPr>
            <w:tcW w:w="2552" w:type="dxa"/>
            <w:vMerge w:val="restart"/>
            <w:tcBorders>
              <w:top w:val="single" w:sz="4" w:space="0" w:color="auto"/>
              <w:left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организация участия педагогов, обучающихся в региональных, межрегиональных, всероссийских, международных, районных профессиональных конкурсах, мероприятиях </w:t>
            </w:r>
          </w:p>
        </w:tc>
        <w:tc>
          <w:tcPr>
            <w:tcW w:w="1984" w:type="dxa"/>
            <w:tcBorders>
              <w:top w:val="single" w:sz="6"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наличие призового места на следующих уровнях</w:t>
            </w:r>
          </w:p>
        </w:tc>
        <w:tc>
          <w:tcPr>
            <w:tcW w:w="1843" w:type="dxa"/>
            <w:tcBorders>
              <w:top w:val="single" w:sz="6" w:space="0" w:color="auto"/>
              <w:left w:val="single" w:sz="6"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r>
      <w:tr w:rsidR="00900E77" w:rsidRPr="006A2EE2" w:rsidTr="00702123">
        <w:trPr>
          <w:cantSplit/>
          <w:trHeight w:val="360"/>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региональном</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900E77" w:rsidRPr="006A2EE2" w:rsidTr="00702123">
        <w:trPr>
          <w:cantSplit/>
          <w:trHeight w:val="600"/>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межрегиональном</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900E77" w:rsidRPr="006A2EE2" w:rsidTr="00702123">
        <w:trPr>
          <w:cantSplit/>
          <w:trHeight w:val="213"/>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всероссийском</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30%</w:t>
            </w:r>
          </w:p>
        </w:tc>
      </w:tr>
      <w:tr w:rsidR="00900E77" w:rsidRPr="006A2EE2" w:rsidTr="00702123">
        <w:trPr>
          <w:cantSplit/>
          <w:trHeight w:val="307"/>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6"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международном </w:t>
            </w:r>
          </w:p>
        </w:tc>
        <w:tc>
          <w:tcPr>
            <w:tcW w:w="1843" w:type="dxa"/>
            <w:tcBorders>
              <w:top w:val="single" w:sz="4" w:space="0" w:color="auto"/>
              <w:left w:val="single" w:sz="6" w:space="0" w:color="auto"/>
              <w:bottom w:val="single" w:sz="6"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35%</w:t>
            </w:r>
          </w:p>
        </w:tc>
      </w:tr>
      <w:tr w:rsidR="00900E77" w:rsidRPr="006A2EE2" w:rsidTr="00702123">
        <w:trPr>
          <w:cantSplit/>
          <w:trHeight w:val="419"/>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1984" w:type="dxa"/>
            <w:tcBorders>
              <w:top w:val="single" w:sz="4" w:space="0" w:color="auto"/>
              <w:left w:val="single" w:sz="4" w:space="0" w:color="auto"/>
              <w:bottom w:val="single" w:sz="6"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районном</w:t>
            </w:r>
          </w:p>
        </w:tc>
        <w:tc>
          <w:tcPr>
            <w:tcW w:w="1843" w:type="dxa"/>
            <w:tcBorders>
              <w:top w:val="single" w:sz="4" w:space="0" w:color="auto"/>
              <w:left w:val="single" w:sz="6" w:space="0" w:color="auto"/>
              <w:bottom w:val="single" w:sz="6"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15%</w:t>
            </w:r>
          </w:p>
        </w:tc>
      </w:tr>
      <w:tr w:rsidR="00900E77" w:rsidRPr="006A2EE2" w:rsidTr="00702123">
        <w:trPr>
          <w:cantSplit/>
          <w:trHeight w:val="825"/>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ведение экспериментальной работы </w:t>
            </w:r>
          </w:p>
        </w:tc>
        <w:tc>
          <w:tcPr>
            <w:tcW w:w="1984" w:type="dxa"/>
            <w:tcBorders>
              <w:top w:val="single" w:sz="4"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наличие статуса базовой площадки</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25%</w:t>
            </w:r>
          </w:p>
        </w:tc>
      </w:tr>
      <w:tr w:rsidR="00900E77" w:rsidRPr="006A2EE2" w:rsidTr="00702123">
        <w:trPr>
          <w:cantSplit/>
          <w:trHeight w:val="420"/>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Выплаты за качество выполняемых работ</w:t>
            </w:r>
          </w:p>
        </w:tc>
      </w:tr>
      <w:tr w:rsidR="00900E77" w:rsidRPr="006A2EE2" w:rsidTr="00702123">
        <w:trPr>
          <w:cantSplit/>
          <w:trHeight w:val="1691"/>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Результативность деятельности учреждения</w:t>
            </w:r>
          </w:p>
        </w:tc>
        <w:tc>
          <w:tcPr>
            <w:tcW w:w="2552"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освоение образовательной программы по результатам четвертных и годовых оценок обучающихся </w:t>
            </w:r>
          </w:p>
        </w:tc>
        <w:tc>
          <w:tcPr>
            <w:tcW w:w="1984" w:type="dxa"/>
            <w:tcBorders>
              <w:top w:val="single" w:sz="4"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качество </w:t>
            </w:r>
            <w:proofErr w:type="spellStart"/>
            <w:r w:rsidRPr="006A2EE2">
              <w:rPr>
                <w:rFonts w:ascii="Times New Roman" w:hAnsi="Times New Roman" w:cs="Times New Roman"/>
              </w:rPr>
              <w:t>обученности</w:t>
            </w:r>
            <w:proofErr w:type="spellEnd"/>
            <w:r w:rsidRPr="006A2EE2">
              <w:rPr>
                <w:rFonts w:ascii="Times New Roman" w:hAnsi="Times New Roman" w:cs="Times New Roman"/>
              </w:rPr>
              <w:t xml:space="preserve"> не ниже 70% </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35%</w:t>
            </w:r>
          </w:p>
        </w:tc>
      </w:tr>
      <w:tr w:rsidR="00900E77" w:rsidRPr="006A2EE2" w:rsidTr="00702123">
        <w:trPr>
          <w:cantSplit/>
          <w:trHeight w:val="1687"/>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реализация проектной и исследовательской деятельности </w:t>
            </w:r>
          </w:p>
        </w:tc>
        <w:tc>
          <w:tcPr>
            <w:tcW w:w="1984" w:type="dxa"/>
            <w:tcBorders>
              <w:top w:val="single" w:sz="4" w:space="0" w:color="auto"/>
              <w:left w:val="single" w:sz="6" w:space="0" w:color="auto"/>
              <w:bottom w:val="single" w:sz="4" w:space="0" w:color="auto"/>
              <w:right w:val="single" w:sz="6" w:space="0" w:color="auto"/>
            </w:tcBorders>
            <w:vAlign w:val="center"/>
          </w:tcPr>
          <w:p w:rsidR="00702123"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охват детей, вовлеченных в проектную и исследовательскую деятельность </w:t>
            </w:r>
          </w:p>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не менее 25%</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20%</w:t>
            </w:r>
          </w:p>
        </w:tc>
      </w:tr>
      <w:tr w:rsidR="00900E77" w:rsidRPr="006A2EE2" w:rsidTr="00702123">
        <w:trPr>
          <w:cantSplit/>
          <w:trHeight w:val="1271"/>
        </w:trPr>
        <w:tc>
          <w:tcPr>
            <w:tcW w:w="1418" w:type="dxa"/>
            <w:vMerge/>
            <w:tcBorders>
              <w:left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доля педагогических работников первой и высшей квалификационной категории </w:t>
            </w:r>
          </w:p>
        </w:tc>
        <w:tc>
          <w:tcPr>
            <w:tcW w:w="1984" w:type="dxa"/>
            <w:tcBorders>
              <w:top w:val="single" w:sz="4"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не менее 50%</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20%</w:t>
            </w:r>
          </w:p>
        </w:tc>
      </w:tr>
      <w:tr w:rsidR="00900E77" w:rsidRPr="006A2EE2" w:rsidTr="00702123">
        <w:trPr>
          <w:cantSplit/>
          <w:trHeight w:val="1858"/>
        </w:trPr>
        <w:tc>
          <w:tcPr>
            <w:tcW w:w="1418" w:type="dxa"/>
            <w:vMerge/>
            <w:tcBorders>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00E77" w:rsidRPr="006A2EE2" w:rsidRDefault="00900E77" w:rsidP="00702123">
            <w:pPr>
              <w:ind w:firstLine="0"/>
              <w:contextualSpacing/>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 xml:space="preserve">координация работы по прохождению педагогическими работниками стажировок, курсов повышения квалификации </w:t>
            </w:r>
          </w:p>
        </w:tc>
        <w:tc>
          <w:tcPr>
            <w:tcW w:w="1984" w:type="dxa"/>
            <w:tcBorders>
              <w:top w:val="single" w:sz="4" w:space="0" w:color="auto"/>
              <w:left w:val="single" w:sz="6" w:space="0" w:color="auto"/>
              <w:bottom w:val="single" w:sz="4" w:space="0" w:color="auto"/>
              <w:right w:val="single" w:sz="6"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100% выполнения плана</w:t>
            </w:r>
          </w:p>
        </w:tc>
        <w:tc>
          <w:tcPr>
            <w:tcW w:w="1843" w:type="dxa"/>
            <w:tcBorders>
              <w:top w:val="single" w:sz="4" w:space="0" w:color="auto"/>
              <w:left w:val="single" w:sz="6" w:space="0" w:color="auto"/>
              <w:bottom w:val="single" w:sz="4" w:space="0" w:color="auto"/>
              <w:right w:val="single" w:sz="4" w:space="0" w:color="auto"/>
            </w:tcBorders>
            <w:vAlign w:val="center"/>
          </w:tcPr>
          <w:p w:rsidR="00900E77" w:rsidRPr="006A2EE2" w:rsidRDefault="00900E77" w:rsidP="00702123">
            <w:pPr>
              <w:ind w:firstLine="0"/>
              <w:contextualSpacing/>
              <w:jc w:val="left"/>
              <w:rPr>
                <w:rFonts w:ascii="Times New Roman" w:hAnsi="Times New Roman" w:cs="Times New Roman"/>
              </w:rPr>
            </w:pPr>
            <w:r w:rsidRPr="006A2EE2">
              <w:rPr>
                <w:rFonts w:ascii="Times New Roman" w:hAnsi="Times New Roman" w:cs="Times New Roman"/>
              </w:rPr>
              <w:t>20%</w:t>
            </w:r>
          </w:p>
        </w:tc>
      </w:tr>
    </w:tbl>
    <w:p w:rsidR="005A3F40" w:rsidRDefault="005A3F40" w:rsidP="00702123">
      <w:pPr>
        <w:ind w:firstLine="397"/>
        <w:contextualSpacing/>
        <w:rPr>
          <w:rFonts w:ascii="Times New Roman" w:hAnsi="Times New Roman" w:cs="Times New Roman"/>
        </w:rPr>
      </w:pPr>
    </w:p>
    <w:p w:rsidR="001A6A42" w:rsidRDefault="00B540BA" w:rsidP="00702123">
      <w:pPr>
        <w:ind w:firstLine="397"/>
        <w:contextualSpacing/>
        <w:rPr>
          <w:rFonts w:ascii="Times New Roman" w:hAnsi="Times New Roman" w:cs="Times New Roman"/>
        </w:rPr>
      </w:pPr>
      <w:r w:rsidRPr="006A2EE2">
        <w:rPr>
          <w:rFonts w:ascii="Times New Roman" w:hAnsi="Times New Roman" w:cs="Times New Roman"/>
        </w:rPr>
        <w:t>&lt;*&gt; Без учета повышающих коэффициентов.</w:t>
      </w:r>
      <w:r w:rsidR="001A6A42">
        <w:rPr>
          <w:rFonts w:ascii="Times New Roman" w:hAnsi="Times New Roman" w:cs="Times New Roman"/>
        </w:rPr>
        <w:br w:type="page"/>
      </w:r>
    </w:p>
    <w:p w:rsidR="00B540BA" w:rsidRPr="006A2EE2" w:rsidRDefault="00B540BA" w:rsidP="001A6A42">
      <w:pPr>
        <w:ind w:left="5529" w:firstLine="0"/>
        <w:contextualSpacing/>
        <w:jc w:val="left"/>
        <w:rPr>
          <w:rFonts w:ascii="Times New Roman" w:hAnsi="Times New Roman" w:cs="Times New Roman"/>
        </w:rPr>
      </w:pPr>
      <w:r w:rsidRPr="006A2EE2">
        <w:rPr>
          <w:rFonts w:ascii="Times New Roman" w:hAnsi="Times New Roman" w:cs="Times New Roman"/>
        </w:rPr>
        <w:lastRenderedPageBreak/>
        <w:t>Приложение N 10</w:t>
      </w:r>
    </w:p>
    <w:p w:rsidR="00702123" w:rsidRDefault="00B540BA" w:rsidP="001A6A42">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B540BA" w:rsidRDefault="00B540BA" w:rsidP="005A3F40">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5A3F40">
        <w:rPr>
          <w:rFonts w:ascii="Times New Roman" w:hAnsi="Times New Roman" w:cs="Times New Roman"/>
        </w:rPr>
        <w:t>Субботинской</w:t>
      </w:r>
      <w:proofErr w:type="spellEnd"/>
      <w:r w:rsidR="005A3F40">
        <w:rPr>
          <w:rFonts w:ascii="Times New Roman" w:hAnsi="Times New Roman" w:cs="Times New Roman"/>
        </w:rPr>
        <w:t xml:space="preserve"> </w:t>
      </w:r>
      <w:r w:rsidR="005A3F40" w:rsidRPr="006A2EE2">
        <w:rPr>
          <w:rFonts w:ascii="Times New Roman" w:hAnsi="Times New Roman" w:cs="Times New Roman"/>
        </w:rPr>
        <w:t xml:space="preserve"> средн</w:t>
      </w:r>
      <w:r w:rsidR="005A3F40">
        <w:rPr>
          <w:rFonts w:ascii="Times New Roman" w:hAnsi="Times New Roman" w:cs="Times New Roman"/>
        </w:rPr>
        <w:t>ей</w:t>
      </w:r>
      <w:r w:rsidR="005A3F40" w:rsidRPr="006A2EE2">
        <w:rPr>
          <w:rFonts w:ascii="Times New Roman" w:hAnsi="Times New Roman" w:cs="Times New Roman"/>
        </w:rPr>
        <w:t xml:space="preserve"> общеобразовательн</w:t>
      </w:r>
      <w:r w:rsidR="005A3F40">
        <w:rPr>
          <w:rFonts w:ascii="Times New Roman" w:hAnsi="Times New Roman" w:cs="Times New Roman"/>
        </w:rPr>
        <w:t xml:space="preserve">ой </w:t>
      </w:r>
      <w:r w:rsidR="005A3F40" w:rsidRPr="006A2EE2">
        <w:rPr>
          <w:rFonts w:ascii="Times New Roman" w:hAnsi="Times New Roman" w:cs="Times New Roman"/>
        </w:rPr>
        <w:t xml:space="preserve"> школ</w:t>
      </w:r>
      <w:r w:rsidR="005A3F40">
        <w:rPr>
          <w:rFonts w:ascii="Times New Roman" w:hAnsi="Times New Roman" w:cs="Times New Roman"/>
        </w:rPr>
        <w:t>ы</w:t>
      </w:r>
    </w:p>
    <w:p w:rsidR="005A3F40" w:rsidRPr="006A2EE2" w:rsidRDefault="005A3F40" w:rsidP="005A3F40">
      <w:pPr>
        <w:ind w:left="5529" w:firstLine="0"/>
        <w:contextualSpacing/>
        <w:jc w:val="left"/>
        <w:rPr>
          <w:rFonts w:ascii="Times New Roman" w:hAnsi="Times New Roman" w:cs="Times New Roman"/>
        </w:rPr>
      </w:pPr>
    </w:p>
    <w:p w:rsidR="00B540BA" w:rsidRPr="006A2EE2" w:rsidRDefault="00B540BA" w:rsidP="003D21E5">
      <w:pPr>
        <w:ind w:firstLine="0"/>
        <w:contextualSpacing/>
        <w:jc w:val="center"/>
        <w:rPr>
          <w:rFonts w:ascii="Times New Roman" w:hAnsi="Times New Roman" w:cs="Times New Roman"/>
        </w:rPr>
      </w:pPr>
      <w:r w:rsidRPr="006A2EE2">
        <w:rPr>
          <w:rFonts w:ascii="Times New Roman" w:hAnsi="Times New Roman" w:cs="Times New Roman"/>
        </w:rPr>
        <w:t>Размер персональных выплат</w:t>
      </w:r>
    </w:p>
    <w:p w:rsidR="00B540BA" w:rsidRDefault="00EE3E93" w:rsidP="003D21E5">
      <w:pPr>
        <w:ind w:firstLine="0"/>
        <w:contextualSpacing/>
        <w:jc w:val="center"/>
        <w:rPr>
          <w:rFonts w:ascii="Times New Roman" w:hAnsi="Times New Roman" w:cs="Times New Roman"/>
        </w:rPr>
      </w:pPr>
      <w:r w:rsidRPr="00EE3E93">
        <w:rPr>
          <w:rFonts w:ascii="Times New Roman" w:hAnsi="Times New Roman" w:cs="Times New Roman"/>
        </w:rPr>
        <w:t>директору</w:t>
      </w:r>
      <w:r w:rsidR="00B540BA" w:rsidRPr="00EE3E93">
        <w:rPr>
          <w:rFonts w:ascii="Times New Roman" w:hAnsi="Times New Roman" w:cs="Times New Roman"/>
        </w:rPr>
        <w:t>, заместителям</w:t>
      </w:r>
    </w:p>
    <w:p w:rsidR="003D21E5" w:rsidRPr="006A2EE2" w:rsidRDefault="003D21E5" w:rsidP="003D21E5">
      <w:pPr>
        <w:ind w:firstLine="0"/>
        <w:contextualSpacing/>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371"/>
        <w:gridCol w:w="1524"/>
      </w:tblGrid>
      <w:tr w:rsidR="00B540BA" w:rsidRPr="006A2EE2" w:rsidTr="008166E0">
        <w:trPr>
          <w:trHeight w:val="1525"/>
        </w:trPr>
        <w:tc>
          <w:tcPr>
            <w:tcW w:w="675" w:type="dxa"/>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 </w:t>
            </w:r>
            <w:proofErr w:type="spellStart"/>
            <w:proofErr w:type="gramStart"/>
            <w:r w:rsidRPr="006A2EE2">
              <w:rPr>
                <w:rFonts w:ascii="Times New Roman" w:hAnsi="Times New Roman" w:cs="Times New Roman"/>
              </w:rPr>
              <w:t>п</w:t>
            </w:r>
            <w:proofErr w:type="spellEnd"/>
            <w:proofErr w:type="gramEnd"/>
            <w:r w:rsidRPr="006A2EE2">
              <w:rPr>
                <w:rFonts w:ascii="Times New Roman" w:hAnsi="Times New Roman" w:cs="Times New Roman"/>
              </w:rPr>
              <w:t>/</w:t>
            </w:r>
            <w:proofErr w:type="spellStart"/>
            <w:r w:rsidRPr="006A2EE2">
              <w:rPr>
                <w:rFonts w:ascii="Times New Roman" w:hAnsi="Times New Roman" w:cs="Times New Roman"/>
              </w:rPr>
              <w:t>п</w:t>
            </w:r>
            <w:proofErr w:type="spellEnd"/>
          </w:p>
        </w:tc>
        <w:tc>
          <w:tcPr>
            <w:tcW w:w="7371" w:type="dxa"/>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Виды персональных выплат</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Предельный</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размер выплат</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 xml:space="preserve">к окладу (должностному окладу) </w:t>
            </w:r>
            <w:r w:rsidRPr="00900E77">
              <w:rPr>
                <w:rFonts w:ascii="Times New Roman" w:hAnsi="Times New Roman" w:cs="Times New Roman"/>
              </w:rPr>
              <w:t>&lt;*&gt;</w:t>
            </w:r>
          </w:p>
        </w:tc>
      </w:tr>
      <w:tr w:rsidR="00B540BA" w:rsidRPr="006A2EE2" w:rsidTr="008166E0">
        <w:trPr>
          <w:trHeight w:val="425"/>
        </w:trPr>
        <w:tc>
          <w:tcPr>
            <w:tcW w:w="675" w:type="dxa"/>
            <w:vMerge w:val="restart"/>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1.</w:t>
            </w:r>
          </w:p>
        </w:tc>
        <w:tc>
          <w:tcPr>
            <w:tcW w:w="7371" w:type="dxa"/>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сложность, напряженность и особый режим работы:</w:t>
            </w:r>
          </w:p>
        </w:tc>
        <w:tc>
          <w:tcPr>
            <w:tcW w:w="1524" w:type="dxa"/>
          </w:tcPr>
          <w:p w:rsidR="00B540BA" w:rsidRPr="006A2EE2" w:rsidRDefault="00B540BA" w:rsidP="00702123">
            <w:pPr>
              <w:ind w:firstLine="0"/>
              <w:contextualSpacing/>
              <w:jc w:val="center"/>
              <w:rPr>
                <w:rFonts w:ascii="Times New Roman" w:hAnsi="Times New Roman" w:cs="Times New Roman"/>
              </w:rPr>
            </w:pPr>
          </w:p>
        </w:tc>
      </w:tr>
      <w:tr w:rsidR="00B540BA" w:rsidRPr="006A2EE2" w:rsidTr="008166E0">
        <w:trPr>
          <w:trHeight w:val="984"/>
        </w:trPr>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наличие филиалов:</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до 3-х (включительно)</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свыше 3-х</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30%</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60%</w:t>
            </w:r>
          </w:p>
        </w:tc>
      </w:tr>
      <w:tr w:rsidR="00B540BA" w:rsidRPr="006A2EE2" w:rsidTr="008166E0">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tcPr>
          <w:p w:rsidR="00B540BA" w:rsidRPr="006A2EE2" w:rsidRDefault="00B540BA" w:rsidP="00702123">
            <w:pPr>
              <w:ind w:firstLine="0"/>
              <w:contextualSpacing/>
              <w:rPr>
                <w:rFonts w:ascii="Times New Roman" w:hAnsi="Times New Roman" w:cs="Times New Roman"/>
              </w:rPr>
            </w:pPr>
            <w:r w:rsidRPr="006A2EE2">
              <w:rPr>
                <w:rFonts w:ascii="Times New Roman" w:hAnsi="Times New Roman" w:cs="Times New Roman"/>
              </w:rPr>
              <w:t>за обеспечение централизации учетных работ, внедрение</w:t>
            </w:r>
            <w:r w:rsidR="00702123">
              <w:rPr>
                <w:rFonts w:ascii="Times New Roman" w:hAnsi="Times New Roman" w:cs="Times New Roman"/>
              </w:rPr>
              <w:t xml:space="preserve"> </w:t>
            </w:r>
            <w:r w:rsidRPr="006A2EE2">
              <w:rPr>
                <w:rFonts w:ascii="Times New Roman" w:hAnsi="Times New Roman" w:cs="Times New Roman"/>
              </w:rPr>
              <w:t>передовых форм и методов учета, усиление контрольных</w:t>
            </w:r>
            <w:r w:rsidR="00702123">
              <w:rPr>
                <w:rFonts w:ascii="Times New Roman" w:hAnsi="Times New Roman" w:cs="Times New Roman"/>
              </w:rPr>
              <w:t xml:space="preserve"> </w:t>
            </w:r>
            <w:r w:rsidRPr="006A2EE2">
              <w:rPr>
                <w:rFonts w:ascii="Times New Roman" w:hAnsi="Times New Roman" w:cs="Times New Roman"/>
              </w:rPr>
              <w:t>функций в образовательных учреждениях, эффективную и</w:t>
            </w:r>
            <w:r w:rsidR="00702123">
              <w:rPr>
                <w:rFonts w:ascii="Times New Roman" w:hAnsi="Times New Roman" w:cs="Times New Roman"/>
              </w:rPr>
              <w:t xml:space="preserve"> </w:t>
            </w:r>
            <w:r w:rsidRPr="006A2EE2">
              <w:rPr>
                <w:rFonts w:ascii="Times New Roman" w:hAnsi="Times New Roman" w:cs="Times New Roman"/>
              </w:rPr>
              <w:t>оперативную работу в муниципальном казенном учреждении «централизованная бухгалтерия образовательных учреждений Шушенского района»</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60%</w:t>
            </w:r>
          </w:p>
        </w:tc>
      </w:tr>
      <w:tr w:rsidR="00B540BA" w:rsidRPr="006A2EE2" w:rsidTr="008166E0">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tcPr>
          <w:p w:rsidR="00B540BA" w:rsidRPr="006A2EE2" w:rsidRDefault="00B540BA" w:rsidP="00702123">
            <w:pPr>
              <w:ind w:firstLine="0"/>
              <w:contextualSpacing/>
              <w:rPr>
                <w:rFonts w:ascii="Times New Roman" w:hAnsi="Times New Roman" w:cs="Times New Roman"/>
              </w:rPr>
            </w:pPr>
            <w:r w:rsidRPr="006A2EE2">
              <w:rPr>
                <w:rFonts w:ascii="Times New Roman" w:hAnsi="Times New Roman" w:cs="Times New Roman"/>
              </w:rPr>
              <w:t>за результативное руководство структурными</w:t>
            </w:r>
            <w:r w:rsidR="00702123">
              <w:rPr>
                <w:rFonts w:ascii="Times New Roman" w:hAnsi="Times New Roman" w:cs="Times New Roman"/>
              </w:rPr>
              <w:t xml:space="preserve"> </w:t>
            </w:r>
            <w:r w:rsidRPr="006A2EE2">
              <w:rPr>
                <w:rFonts w:ascii="Times New Roman" w:hAnsi="Times New Roman" w:cs="Times New Roman"/>
              </w:rPr>
              <w:t>подразделениями в целях их стабильной и эффективной</w:t>
            </w:r>
            <w:r w:rsidR="00702123">
              <w:rPr>
                <w:rFonts w:ascii="Times New Roman" w:hAnsi="Times New Roman" w:cs="Times New Roman"/>
              </w:rPr>
              <w:t xml:space="preserve"> </w:t>
            </w:r>
            <w:r w:rsidRPr="006A2EE2">
              <w:rPr>
                <w:rFonts w:ascii="Times New Roman" w:hAnsi="Times New Roman" w:cs="Times New Roman"/>
              </w:rPr>
              <w:t>работы в учреждениях по обеспечению жизнедеятельности</w:t>
            </w:r>
            <w:r w:rsidR="00702123">
              <w:rPr>
                <w:rFonts w:ascii="Times New Roman" w:hAnsi="Times New Roman" w:cs="Times New Roman"/>
              </w:rPr>
              <w:t xml:space="preserve"> </w:t>
            </w:r>
            <w:r w:rsidRPr="006A2EE2">
              <w:rPr>
                <w:rFonts w:ascii="Times New Roman" w:hAnsi="Times New Roman" w:cs="Times New Roman"/>
              </w:rPr>
              <w:t>муниципальных районных бюджетных и казенных учреждений</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60%</w:t>
            </w:r>
          </w:p>
        </w:tc>
      </w:tr>
      <w:tr w:rsidR="00B540BA" w:rsidRPr="006A2EE2" w:rsidTr="008166E0">
        <w:trPr>
          <w:trHeight w:val="461"/>
        </w:trPr>
        <w:tc>
          <w:tcPr>
            <w:tcW w:w="675" w:type="dxa"/>
            <w:vMerge w:val="restart"/>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2</w:t>
            </w:r>
          </w:p>
        </w:tc>
        <w:tc>
          <w:tcPr>
            <w:tcW w:w="7371" w:type="dxa"/>
            <w:vAlign w:val="center"/>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опыт работы в занимаемой должности </w:t>
            </w:r>
            <w:r w:rsidRPr="00900E77">
              <w:rPr>
                <w:rFonts w:ascii="Times New Roman" w:hAnsi="Times New Roman" w:cs="Times New Roman"/>
              </w:rPr>
              <w:t>&lt;**&gt;</w:t>
            </w:r>
            <w:r w:rsidRPr="006A2EE2">
              <w:rPr>
                <w:rFonts w:ascii="Times New Roman" w:hAnsi="Times New Roman" w:cs="Times New Roman"/>
              </w:rPr>
              <w:t>:</w:t>
            </w:r>
          </w:p>
        </w:tc>
        <w:tc>
          <w:tcPr>
            <w:tcW w:w="1524" w:type="dxa"/>
          </w:tcPr>
          <w:p w:rsidR="00B540BA" w:rsidRPr="006A2EE2" w:rsidRDefault="00B540BA" w:rsidP="00702123">
            <w:pPr>
              <w:ind w:firstLine="0"/>
              <w:contextualSpacing/>
              <w:jc w:val="center"/>
              <w:rPr>
                <w:rFonts w:ascii="Times New Roman" w:hAnsi="Times New Roman" w:cs="Times New Roman"/>
              </w:rPr>
            </w:pPr>
          </w:p>
        </w:tc>
      </w:tr>
      <w:tr w:rsidR="00B540BA" w:rsidRPr="006A2EE2" w:rsidTr="008166E0">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от 1 года до 5 лет &lt;***&gt;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при наличии ученой степени кандидата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 xml:space="preserve">, 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при наличии ученой степени доктора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«Заслуженный» </w:t>
            </w:r>
            <w:r w:rsidRPr="00900E77">
              <w:rPr>
                <w:rFonts w:ascii="Times New Roman" w:hAnsi="Times New Roman" w:cs="Times New Roman"/>
              </w:rPr>
              <w:t>&lt;***&gt;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«народный» </w:t>
            </w:r>
            <w:r w:rsidRPr="00900E77">
              <w:rPr>
                <w:rFonts w:ascii="Times New Roman" w:hAnsi="Times New Roman" w:cs="Times New Roman"/>
              </w:rPr>
              <w:t>&lt;***&gt;</w:t>
            </w:r>
            <w:r w:rsidRPr="006A2EE2">
              <w:rPr>
                <w:rFonts w:ascii="Times New Roman" w:hAnsi="Times New Roman" w:cs="Times New Roman"/>
              </w:rPr>
              <w:t xml:space="preserve"> </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20%</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20%</w:t>
            </w:r>
          </w:p>
        </w:tc>
      </w:tr>
      <w:tr w:rsidR="00B540BA" w:rsidRPr="006A2EE2" w:rsidTr="008166E0">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от 5 года до 10 лет &lt;***&gt;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при наличии ученой степени кандидата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 xml:space="preserve">, 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при наличии ученой степени доктора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«Заслуженный» </w:t>
            </w:r>
            <w:r w:rsidRPr="00900E77">
              <w:rPr>
                <w:rFonts w:ascii="Times New Roman" w:hAnsi="Times New Roman" w:cs="Times New Roman"/>
              </w:rPr>
              <w:t>&lt;***&gt;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«народный» </w:t>
            </w:r>
            <w:r w:rsidRPr="00900E77">
              <w:rPr>
                <w:rFonts w:ascii="Times New Roman" w:hAnsi="Times New Roman" w:cs="Times New Roman"/>
              </w:rPr>
              <w:t>&lt;***&gt;</w:t>
            </w:r>
            <w:r w:rsidRPr="006A2EE2">
              <w:rPr>
                <w:rFonts w:ascii="Times New Roman" w:hAnsi="Times New Roman" w:cs="Times New Roman"/>
              </w:rPr>
              <w:t xml:space="preserve"> </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25%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30%</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25%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30%</w:t>
            </w:r>
          </w:p>
        </w:tc>
      </w:tr>
      <w:tr w:rsidR="00B540BA" w:rsidRPr="006A2EE2" w:rsidTr="008166E0">
        <w:tc>
          <w:tcPr>
            <w:tcW w:w="675" w:type="dxa"/>
            <w:vMerge/>
          </w:tcPr>
          <w:p w:rsidR="00B540BA" w:rsidRPr="006A2EE2" w:rsidRDefault="00B540BA" w:rsidP="003D21E5">
            <w:pPr>
              <w:ind w:firstLine="0"/>
              <w:contextualSpacing/>
              <w:rPr>
                <w:rFonts w:ascii="Times New Roman" w:hAnsi="Times New Roman" w:cs="Times New Roman"/>
              </w:rPr>
            </w:pPr>
          </w:p>
        </w:tc>
        <w:tc>
          <w:tcPr>
            <w:tcW w:w="7371" w:type="dxa"/>
          </w:tcPr>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свыше 10 лет &lt;***&gt;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lastRenderedPageBreak/>
              <w:t xml:space="preserve">при наличии ученой степени кандидата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 xml:space="preserve">, 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при наличии ученой степени доктора наук, </w:t>
            </w:r>
            <w:proofErr w:type="spellStart"/>
            <w:r w:rsidRPr="006A2EE2">
              <w:rPr>
                <w:rFonts w:ascii="Times New Roman" w:hAnsi="Times New Roman" w:cs="Times New Roman"/>
              </w:rPr>
              <w:t>культурологии</w:t>
            </w:r>
            <w:proofErr w:type="spellEnd"/>
            <w:r w:rsidRPr="006A2EE2">
              <w:rPr>
                <w:rFonts w:ascii="Times New Roman" w:hAnsi="Times New Roman" w:cs="Times New Roman"/>
              </w:rPr>
              <w: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искусствоведения </w:t>
            </w:r>
            <w:r w:rsidRPr="00900E77">
              <w:rPr>
                <w:rFonts w:ascii="Times New Roman" w:hAnsi="Times New Roman" w:cs="Times New Roman"/>
              </w:rPr>
              <w:t>&lt;***&gt;</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«Заслуженный» </w:t>
            </w:r>
            <w:r w:rsidRPr="00900E77">
              <w:rPr>
                <w:rFonts w:ascii="Times New Roman" w:hAnsi="Times New Roman" w:cs="Times New Roman"/>
              </w:rPr>
              <w:t>&lt;***&gt;</w:t>
            </w:r>
          </w:p>
          <w:p w:rsidR="006A2EE2"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при наличии почетного звания, начинающегося со слова</w:t>
            </w:r>
          </w:p>
          <w:p w:rsidR="00B540BA" w:rsidRPr="006A2EE2" w:rsidRDefault="00B540BA" w:rsidP="003D21E5">
            <w:pPr>
              <w:ind w:firstLine="0"/>
              <w:contextualSpacing/>
              <w:rPr>
                <w:rFonts w:ascii="Times New Roman" w:hAnsi="Times New Roman" w:cs="Times New Roman"/>
              </w:rPr>
            </w:pPr>
            <w:r w:rsidRPr="006A2EE2">
              <w:rPr>
                <w:rFonts w:ascii="Times New Roman" w:hAnsi="Times New Roman" w:cs="Times New Roman"/>
              </w:rPr>
              <w:t xml:space="preserve">«народный» </w:t>
            </w:r>
            <w:r w:rsidRPr="00900E77">
              <w:rPr>
                <w:rFonts w:ascii="Times New Roman" w:hAnsi="Times New Roman" w:cs="Times New Roman"/>
              </w:rPr>
              <w:t>&lt;***&gt;</w:t>
            </w:r>
            <w:r w:rsidRPr="006A2EE2">
              <w:rPr>
                <w:rFonts w:ascii="Times New Roman" w:hAnsi="Times New Roman" w:cs="Times New Roman"/>
              </w:rPr>
              <w:t xml:space="preserve"> </w:t>
            </w:r>
          </w:p>
        </w:tc>
        <w:tc>
          <w:tcPr>
            <w:tcW w:w="1524" w:type="dxa"/>
            <w:vAlign w:val="cente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lastRenderedPageBreak/>
              <w:t>25%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35%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40%</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35%</w:t>
            </w:r>
          </w:p>
          <w:p w:rsidR="00B540BA" w:rsidRPr="006A2EE2" w:rsidRDefault="00B540BA" w:rsidP="00702123">
            <w:pPr>
              <w:ind w:firstLine="0"/>
              <w:contextualSpacing/>
              <w:jc w:val="center"/>
              <w:rPr>
                <w:rFonts w:ascii="Times New Roman" w:hAnsi="Times New Roman" w:cs="Times New Roman"/>
              </w:rPr>
            </w:pP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40%</w:t>
            </w:r>
          </w:p>
        </w:tc>
      </w:tr>
    </w:tbl>
    <w:p w:rsidR="005A3F40" w:rsidRDefault="005A3F40"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&lt;*&gt; Без учета повышающих коэффициентов.</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&lt;**&gt; Размеры выплат при наличии одновременно почетного звания и ученой степени суммируются.</w:t>
      </w:r>
    </w:p>
    <w:p w:rsidR="00B540BA" w:rsidRPr="006A2EE2" w:rsidRDefault="00B540BA" w:rsidP="006A2EE2">
      <w:pPr>
        <w:ind w:firstLine="397"/>
        <w:contextualSpacing/>
        <w:rPr>
          <w:rFonts w:ascii="Times New Roman" w:hAnsi="Times New Roman" w:cs="Times New Roman"/>
        </w:rPr>
      </w:pPr>
      <w:r w:rsidRPr="006A2EE2">
        <w:rPr>
          <w:rFonts w:ascii="Times New Roman" w:hAnsi="Times New Roman" w:cs="Times New Roman"/>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3D21E5" w:rsidRDefault="003D21E5">
      <w:pPr>
        <w:widowControl/>
        <w:autoSpaceDE/>
        <w:autoSpaceDN/>
        <w:adjustRightInd/>
        <w:ind w:firstLine="0"/>
        <w:jc w:val="left"/>
        <w:rPr>
          <w:rFonts w:ascii="Times New Roman" w:hAnsi="Times New Roman" w:cs="Times New Roman"/>
        </w:rPr>
      </w:pPr>
      <w:r>
        <w:rPr>
          <w:rFonts w:ascii="Times New Roman" w:hAnsi="Times New Roman" w:cs="Times New Roman"/>
        </w:rPr>
        <w:br w:type="page"/>
      </w:r>
    </w:p>
    <w:p w:rsidR="00B540BA" w:rsidRPr="006A2EE2" w:rsidRDefault="00B540BA" w:rsidP="003D21E5">
      <w:pPr>
        <w:ind w:left="5529" w:firstLine="0"/>
        <w:contextualSpacing/>
        <w:jc w:val="left"/>
        <w:rPr>
          <w:rFonts w:ascii="Times New Roman" w:hAnsi="Times New Roman" w:cs="Times New Roman"/>
        </w:rPr>
      </w:pPr>
      <w:r w:rsidRPr="006A2EE2">
        <w:rPr>
          <w:rFonts w:ascii="Times New Roman" w:hAnsi="Times New Roman" w:cs="Times New Roman"/>
        </w:rPr>
        <w:lastRenderedPageBreak/>
        <w:t>Приложение N 11</w:t>
      </w:r>
    </w:p>
    <w:p w:rsidR="00702123" w:rsidRDefault="00B540BA" w:rsidP="003D21E5">
      <w:pPr>
        <w:ind w:left="5529" w:firstLine="0"/>
        <w:contextualSpacing/>
        <w:jc w:val="left"/>
        <w:rPr>
          <w:rFonts w:ascii="Times New Roman" w:hAnsi="Times New Roman" w:cs="Times New Roman"/>
        </w:rPr>
      </w:pPr>
      <w:r w:rsidRPr="006A2EE2">
        <w:rPr>
          <w:rFonts w:ascii="Times New Roman" w:hAnsi="Times New Roman" w:cs="Times New Roman"/>
        </w:rPr>
        <w:t xml:space="preserve">к </w:t>
      </w:r>
      <w:r w:rsidRPr="00900E77">
        <w:rPr>
          <w:rFonts w:ascii="Times New Roman" w:hAnsi="Times New Roman" w:cs="Times New Roman"/>
        </w:rPr>
        <w:t xml:space="preserve"> положению</w:t>
      </w:r>
    </w:p>
    <w:p w:rsidR="00B540BA" w:rsidRPr="006A2EE2" w:rsidRDefault="00B540BA" w:rsidP="005A3F40">
      <w:pPr>
        <w:ind w:left="5529" w:firstLine="0"/>
        <w:contextualSpacing/>
        <w:jc w:val="left"/>
        <w:rPr>
          <w:rFonts w:ascii="Times New Roman" w:hAnsi="Times New Roman" w:cs="Times New Roman"/>
        </w:rPr>
      </w:pPr>
      <w:r w:rsidRPr="006A2EE2">
        <w:rPr>
          <w:rFonts w:ascii="Times New Roman" w:hAnsi="Times New Roman" w:cs="Times New Roman"/>
        </w:rPr>
        <w:t xml:space="preserve">об оплате труда работников муниципального бюджетного общеобразовательного учреждения </w:t>
      </w:r>
      <w:proofErr w:type="spellStart"/>
      <w:r w:rsidR="005A3F40">
        <w:rPr>
          <w:rFonts w:ascii="Times New Roman" w:hAnsi="Times New Roman" w:cs="Times New Roman"/>
        </w:rPr>
        <w:t>Субботинской</w:t>
      </w:r>
      <w:proofErr w:type="spellEnd"/>
      <w:r w:rsidR="005A3F40">
        <w:rPr>
          <w:rFonts w:ascii="Times New Roman" w:hAnsi="Times New Roman" w:cs="Times New Roman"/>
        </w:rPr>
        <w:t xml:space="preserve"> </w:t>
      </w:r>
      <w:r w:rsidR="005A3F40" w:rsidRPr="006A2EE2">
        <w:rPr>
          <w:rFonts w:ascii="Times New Roman" w:hAnsi="Times New Roman" w:cs="Times New Roman"/>
        </w:rPr>
        <w:t xml:space="preserve"> средн</w:t>
      </w:r>
      <w:r w:rsidR="005A3F40">
        <w:rPr>
          <w:rFonts w:ascii="Times New Roman" w:hAnsi="Times New Roman" w:cs="Times New Roman"/>
        </w:rPr>
        <w:t>ей</w:t>
      </w:r>
      <w:r w:rsidR="005A3F40" w:rsidRPr="006A2EE2">
        <w:rPr>
          <w:rFonts w:ascii="Times New Roman" w:hAnsi="Times New Roman" w:cs="Times New Roman"/>
        </w:rPr>
        <w:t xml:space="preserve"> общеобразовательн</w:t>
      </w:r>
      <w:r w:rsidR="005A3F40">
        <w:rPr>
          <w:rFonts w:ascii="Times New Roman" w:hAnsi="Times New Roman" w:cs="Times New Roman"/>
        </w:rPr>
        <w:t xml:space="preserve">ой </w:t>
      </w:r>
      <w:r w:rsidR="005A3F40" w:rsidRPr="006A2EE2">
        <w:rPr>
          <w:rFonts w:ascii="Times New Roman" w:hAnsi="Times New Roman" w:cs="Times New Roman"/>
        </w:rPr>
        <w:t xml:space="preserve"> школ</w:t>
      </w:r>
      <w:r w:rsidR="005A3F40">
        <w:rPr>
          <w:rFonts w:ascii="Times New Roman" w:hAnsi="Times New Roman" w:cs="Times New Roman"/>
        </w:rPr>
        <w:t>ы</w:t>
      </w: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702123" w:rsidRDefault="00B540BA" w:rsidP="003D21E5">
      <w:pPr>
        <w:ind w:firstLine="397"/>
        <w:contextualSpacing/>
        <w:jc w:val="center"/>
        <w:rPr>
          <w:rFonts w:ascii="Times New Roman" w:hAnsi="Times New Roman" w:cs="Times New Roman"/>
        </w:rPr>
      </w:pPr>
      <w:r w:rsidRPr="006A2EE2">
        <w:rPr>
          <w:rFonts w:ascii="Times New Roman" w:hAnsi="Times New Roman" w:cs="Times New Roman"/>
        </w:rPr>
        <w:t>Размер выплат</w:t>
      </w:r>
    </w:p>
    <w:p w:rsidR="00B540BA" w:rsidRDefault="00B540BA" w:rsidP="003D21E5">
      <w:pPr>
        <w:ind w:firstLine="397"/>
        <w:contextualSpacing/>
        <w:jc w:val="center"/>
        <w:rPr>
          <w:rFonts w:ascii="Times New Roman" w:hAnsi="Times New Roman" w:cs="Times New Roman"/>
        </w:rPr>
      </w:pPr>
      <w:r w:rsidRPr="006A2EE2">
        <w:rPr>
          <w:rFonts w:ascii="Times New Roman" w:hAnsi="Times New Roman" w:cs="Times New Roman"/>
        </w:rPr>
        <w:t xml:space="preserve">по итогам работы </w:t>
      </w:r>
      <w:r w:rsidR="00EE3E93" w:rsidRPr="00EE3E93">
        <w:rPr>
          <w:rFonts w:ascii="Times New Roman" w:hAnsi="Times New Roman" w:cs="Times New Roman"/>
        </w:rPr>
        <w:t>директору</w:t>
      </w:r>
      <w:r w:rsidRPr="00EE3E93">
        <w:rPr>
          <w:rFonts w:ascii="Times New Roman" w:hAnsi="Times New Roman" w:cs="Times New Roman"/>
        </w:rPr>
        <w:t xml:space="preserve"> учреждения, его заместителям</w:t>
      </w:r>
    </w:p>
    <w:p w:rsidR="003D21E5" w:rsidRPr="006A2EE2" w:rsidRDefault="003D21E5" w:rsidP="003D21E5">
      <w:pPr>
        <w:ind w:firstLine="397"/>
        <w:contextualSpacing/>
        <w:jc w:val="center"/>
        <w:rPr>
          <w:rFonts w:ascii="Times New Roman" w:hAnsi="Times New Roman" w:cs="Times New Roman"/>
        </w:rPr>
      </w:pP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7"/>
        <w:gridCol w:w="2835"/>
        <w:gridCol w:w="2126"/>
        <w:gridCol w:w="1949"/>
      </w:tblGrid>
      <w:tr w:rsidR="00B540BA" w:rsidRPr="006A2EE2" w:rsidTr="00702123">
        <w:tc>
          <w:tcPr>
            <w:tcW w:w="3147" w:type="dxa"/>
            <w:vMerge w:val="restart"/>
            <w:tcMar>
              <w:left w:w="28" w:type="dxa"/>
              <w:right w:w="28" w:type="dxa"/>
            </w:tcMar>
          </w:tcPr>
          <w:p w:rsidR="006A2EE2"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Критерии оценки результативности</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и качества труда работников учреждения</w:t>
            </w:r>
          </w:p>
        </w:tc>
        <w:tc>
          <w:tcPr>
            <w:tcW w:w="4961" w:type="dxa"/>
            <w:gridSpan w:val="2"/>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Условия</w:t>
            </w:r>
          </w:p>
        </w:tc>
        <w:tc>
          <w:tcPr>
            <w:tcW w:w="1949" w:type="dxa"/>
            <w:vMerge w:val="restart"/>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Предельный размер к окладу (должностному окладу), %*</w:t>
            </w:r>
          </w:p>
        </w:tc>
      </w:tr>
      <w:tr w:rsidR="00B540BA" w:rsidRPr="006A2EE2" w:rsidTr="00702123">
        <w:trPr>
          <w:trHeight w:val="675"/>
        </w:trPr>
        <w:tc>
          <w:tcPr>
            <w:tcW w:w="3147" w:type="dxa"/>
            <w:vMerge/>
            <w:tcMar>
              <w:left w:w="28" w:type="dxa"/>
              <w:right w:w="28" w:type="dxa"/>
            </w:tcMar>
          </w:tcPr>
          <w:p w:rsidR="00B540BA" w:rsidRPr="006A2EE2" w:rsidRDefault="00B540BA" w:rsidP="00702123">
            <w:pPr>
              <w:ind w:firstLine="0"/>
              <w:contextualSpacing/>
              <w:jc w:val="left"/>
              <w:rPr>
                <w:rFonts w:ascii="Times New Roman" w:hAnsi="Times New Roman" w:cs="Times New Roman"/>
              </w:rPr>
            </w:pPr>
          </w:p>
        </w:tc>
        <w:tc>
          <w:tcPr>
            <w:tcW w:w="2835"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наименование</w:t>
            </w:r>
          </w:p>
        </w:tc>
        <w:tc>
          <w:tcPr>
            <w:tcW w:w="2126"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индикатор</w:t>
            </w:r>
          </w:p>
        </w:tc>
        <w:tc>
          <w:tcPr>
            <w:tcW w:w="1949" w:type="dxa"/>
            <w:vMerge/>
            <w:tcMar>
              <w:left w:w="28" w:type="dxa"/>
              <w:right w:w="28" w:type="dxa"/>
            </w:tcMar>
          </w:tcPr>
          <w:p w:rsidR="00B540BA" w:rsidRPr="006A2EE2" w:rsidRDefault="00B540BA" w:rsidP="00702123">
            <w:pPr>
              <w:ind w:firstLine="0"/>
              <w:contextualSpacing/>
              <w:jc w:val="left"/>
              <w:rPr>
                <w:rFonts w:ascii="Times New Roman" w:hAnsi="Times New Roman" w:cs="Times New Roman"/>
              </w:rPr>
            </w:pPr>
          </w:p>
        </w:tc>
      </w:tr>
      <w:tr w:rsidR="00B540BA" w:rsidRPr="006A2EE2" w:rsidTr="00702123">
        <w:tc>
          <w:tcPr>
            <w:tcW w:w="3147" w:type="dxa"/>
            <w:tcMar>
              <w:left w:w="28" w:type="dxa"/>
              <w:right w:w="28" w:type="dxa"/>
            </w:tcMar>
          </w:tcPr>
          <w:p w:rsidR="006A2EE2"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Организация участия работников обучающихся</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в конкурсах, мероприятиях</w:t>
            </w:r>
          </w:p>
        </w:tc>
        <w:tc>
          <w:tcPr>
            <w:tcW w:w="2835"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Наличие призового места</w:t>
            </w:r>
          </w:p>
        </w:tc>
        <w:tc>
          <w:tcPr>
            <w:tcW w:w="2126" w:type="dxa"/>
            <w:tcMar>
              <w:left w:w="28" w:type="dxa"/>
              <w:right w:w="28" w:type="dxa"/>
            </w:tcMar>
          </w:tcPr>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международные</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федеральные</w:t>
            </w:r>
          </w:p>
        </w:tc>
        <w:tc>
          <w:tcPr>
            <w:tcW w:w="1949" w:type="dxa"/>
            <w:tcMar>
              <w:left w:w="28" w:type="dxa"/>
              <w:right w:w="28" w:type="dxa"/>
            </w:tcMa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150 %</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100 %</w:t>
            </w:r>
          </w:p>
        </w:tc>
      </w:tr>
      <w:tr w:rsidR="00B540BA" w:rsidRPr="006A2EE2" w:rsidTr="00702123">
        <w:tc>
          <w:tcPr>
            <w:tcW w:w="3147"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Подготовка образовательного учреждения к новому учебному году</w:t>
            </w:r>
          </w:p>
        </w:tc>
        <w:tc>
          <w:tcPr>
            <w:tcW w:w="2835"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 xml:space="preserve">Учреждение принято надзорными органами </w:t>
            </w:r>
          </w:p>
        </w:tc>
        <w:tc>
          <w:tcPr>
            <w:tcW w:w="2126"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без замечаний</w:t>
            </w:r>
          </w:p>
        </w:tc>
        <w:tc>
          <w:tcPr>
            <w:tcW w:w="1949" w:type="dxa"/>
            <w:tcMar>
              <w:left w:w="28" w:type="dxa"/>
              <w:right w:w="28" w:type="dxa"/>
            </w:tcMa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100 %</w:t>
            </w:r>
          </w:p>
        </w:tc>
      </w:tr>
      <w:tr w:rsidR="00B540BA" w:rsidRPr="006A2EE2" w:rsidTr="00702123">
        <w:trPr>
          <w:trHeight w:val="828"/>
        </w:trPr>
        <w:tc>
          <w:tcPr>
            <w:tcW w:w="3147"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Организация и проведение важных работ, мероприятий</w:t>
            </w:r>
          </w:p>
        </w:tc>
        <w:tc>
          <w:tcPr>
            <w:tcW w:w="2835"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Наличие важных работ, мероприятий</w:t>
            </w:r>
          </w:p>
        </w:tc>
        <w:tc>
          <w:tcPr>
            <w:tcW w:w="2126"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международные</w:t>
            </w:r>
          </w:p>
          <w:p w:rsidR="00702123"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федеральные</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межрегиональные</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региональные</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районные</w:t>
            </w:r>
          </w:p>
        </w:tc>
        <w:tc>
          <w:tcPr>
            <w:tcW w:w="1949" w:type="dxa"/>
            <w:tcMar>
              <w:left w:w="28" w:type="dxa"/>
              <w:right w:w="28" w:type="dxa"/>
            </w:tcMa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100 %</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90 %</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80 %</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70 %</w:t>
            </w:r>
          </w:p>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60%</w:t>
            </w:r>
          </w:p>
        </w:tc>
      </w:tr>
      <w:tr w:rsidR="00B540BA" w:rsidRPr="006A2EE2" w:rsidTr="00702123">
        <w:trPr>
          <w:trHeight w:val="828"/>
        </w:trPr>
        <w:tc>
          <w:tcPr>
            <w:tcW w:w="3147" w:type="dxa"/>
            <w:tcMar>
              <w:left w:w="28" w:type="dxa"/>
              <w:right w:w="28" w:type="dxa"/>
            </w:tcMar>
          </w:tcPr>
          <w:p w:rsidR="006A2EE2"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Участие</w:t>
            </w:r>
          </w:p>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в инновационной деятельности</w:t>
            </w:r>
          </w:p>
        </w:tc>
        <w:tc>
          <w:tcPr>
            <w:tcW w:w="2835"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Наличие реализуемых проектов</w:t>
            </w:r>
          </w:p>
        </w:tc>
        <w:tc>
          <w:tcPr>
            <w:tcW w:w="2126" w:type="dxa"/>
            <w:tcMar>
              <w:left w:w="28" w:type="dxa"/>
              <w:right w:w="28" w:type="dxa"/>
            </w:tcMar>
          </w:tcPr>
          <w:p w:rsidR="00B540BA" w:rsidRPr="006A2EE2" w:rsidRDefault="00B540BA" w:rsidP="00702123">
            <w:pPr>
              <w:ind w:firstLine="0"/>
              <w:contextualSpacing/>
              <w:jc w:val="left"/>
              <w:rPr>
                <w:rFonts w:ascii="Times New Roman" w:hAnsi="Times New Roman" w:cs="Times New Roman"/>
              </w:rPr>
            </w:pPr>
            <w:r w:rsidRPr="006A2EE2">
              <w:rPr>
                <w:rFonts w:ascii="Times New Roman" w:hAnsi="Times New Roman" w:cs="Times New Roman"/>
              </w:rPr>
              <w:t>реализация проектов</w:t>
            </w:r>
          </w:p>
        </w:tc>
        <w:tc>
          <w:tcPr>
            <w:tcW w:w="1949" w:type="dxa"/>
            <w:tcMar>
              <w:left w:w="28" w:type="dxa"/>
              <w:right w:w="28" w:type="dxa"/>
            </w:tcMar>
          </w:tcPr>
          <w:p w:rsidR="00B540BA" w:rsidRPr="006A2EE2" w:rsidRDefault="00B540BA" w:rsidP="00702123">
            <w:pPr>
              <w:ind w:firstLine="0"/>
              <w:contextualSpacing/>
              <w:jc w:val="center"/>
              <w:rPr>
                <w:rFonts w:ascii="Times New Roman" w:hAnsi="Times New Roman" w:cs="Times New Roman"/>
              </w:rPr>
            </w:pPr>
            <w:r w:rsidRPr="006A2EE2">
              <w:rPr>
                <w:rFonts w:ascii="Times New Roman" w:hAnsi="Times New Roman" w:cs="Times New Roman"/>
              </w:rPr>
              <w:t>100 %</w:t>
            </w:r>
          </w:p>
        </w:tc>
      </w:tr>
    </w:tbl>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p w:rsidR="00B540BA" w:rsidRPr="006A2EE2" w:rsidRDefault="00B540BA" w:rsidP="006A2EE2">
      <w:pPr>
        <w:ind w:firstLine="397"/>
        <w:contextualSpacing/>
        <w:rPr>
          <w:rFonts w:ascii="Times New Roman" w:hAnsi="Times New Roman" w:cs="Times New Roman"/>
        </w:rPr>
      </w:pPr>
    </w:p>
    <w:sectPr w:rsidR="00B540BA" w:rsidRPr="006A2EE2" w:rsidSect="006A2EE2">
      <w:headerReference w:type="default" r:id="rId9"/>
      <w:pgSz w:w="11900" w:h="16800"/>
      <w:pgMar w:top="782" w:right="560" w:bottom="1079" w:left="1276" w:header="426" w:footer="36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88" w:rsidRDefault="00E05788" w:rsidP="002577F9">
      <w:r>
        <w:separator/>
      </w:r>
    </w:p>
  </w:endnote>
  <w:endnote w:type="continuationSeparator" w:id="0">
    <w:p w:rsidR="00E05788" w:rsidRDefault="00E05788" w:rsidP="00257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88" w:rsidRDefault="00E05788" w:rsidP="002577F9">
      <w:r>
        <w:separator/>
      </w:r>
    </w:p>
  </w:footnote>
  <w:footnote w:type="continuationSeparator" w:id="0">
    <w:p w:rsidR="00E05788" w:rsidRDefault="00E05788" w:rsidP="00257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B2" w:rsidRPr="002577F9" w:rsidRDefault="00313692" w:rsidP="002577F9">
    <w:pPr>
      <w:pStyle w:val="affff1"/>
      <w:jc w:val="center"/>
      <w:rPr>
        <w:rFonts w:ascii="Times New Roman" w:hAnsi="Times New Roman" w:cs="Times New Roman"/>
      </w:rPr>
    </w:pPr>
    <w:r w:rsidRPr="002577F9">
      <w:rPr>
        <w:rFonts w:ascii="Times New Roman" w:hAnsi="Times New Roman" w:cs="Times New Roman"/>
      </w:rPr>
      <w:fldChar w:fldCharType="begin"/>
    </w:r>
    <w:r w:rsidR="009279B2" w:rsidRPr="002577F9">
      <w:rPr>
        <w:rFonts w:ascii="Times New Roman" w:hAnsi="Times New Roman" w:cs="Times New Roman"/>
      </w:rPr>
      <w:instrText xml:space="preserve"> PAGE   \* MERGEFORMAT </w:instrText>
    </w:r>
    <w:r w:rsidRPr="002577F9">
      <w:rPr>
        <w:rFonts w:ascii="Times New Roman" w:hAnsi="Times New Roman" w:cs="Times New Roman"/>
      </w:rPr>
      <w:fldChar w:fldCharType="separate"/>
    </w:r>
    <w:r w:rsidR="008E6F7C">
      <w:rPr>
        <w:rFonts w:ascii="Times New Roman" w:hAnsi="Times New Roman" w:cs="Times New Roman"/>
        <w:noProof/>
      </w:rPr>
      <w:t>2</w:t>
    </w:r>
    <w:r w:rsidRPr="002577F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A30AB"/>
    <w:multiLevelType w:val="hybridMultilevel"/>
    <w:tmpl w:val="2C869696"/>
    <w:lvl w:ilvl="0" w:tplc="8276768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B3080"/>
    <w:rsid w:val="00006A4E"/>
    <w:rsid w:val="00007611"/>
    <w:rsid w:val="00015123"/>
    <w:rsid w:val="00017DB3"/>
    <w:rsid w:val="00020427"/>
    <w:rsid w:val="000218E9"/>
    <w:rsid w:val="00025E89"/>
    <w:rsid w:val="000355A1"/>
    <w:rsid w:val="00053DE1"/>
    <w:rsid w:val="0005542F"/>
    <w:rsid w:val="0005665F"/>
    <w:rsid w:val="000634EF"/>
    <w:rsid w:val="00081B2E"/>
    <w:rsid w:val="000A5260"/>
    <w:rsid w:val="000A69AE"/>
    <w:rsid w:val="000C1EAA"/>
    <w:rsid w:val="000C208C"/>
    <w:rsid w:val="000D3380"/>
    <w:rsid w:val="000E1487"/>
    <w:rsid w:val="000F4108"/>
    <w:rsid w:val="00102C3F"/>
    <w:rsid w:val="0010737B"/>
    <w:rsid w:val="00136930"/>
    <w:rsid w:val="0015113D"/>
    <w:rsid w:val="00163A3F"/>
    <w:rsid w:val="001646D5"/>
    <w:rsid w:val="00177092"/>
    <w:rsid w:val="00177597"/>
    <w:rsid w:val="00187C5F"/>
    <w:rsid w:val="001A6A42"/>
    <w:rsid w:val="001B3479"/>
    <w:rsid w:val="001B5B36"/>
    <w:rsid w:val="001C722B"/>
    <w:rsid w:val="001F4B46"/>
    <w:rsid w:val="0021491F"/>
    <w:rsid w:val="00216951"/>
    <w:rsid w:val="002376BA"/>
    <w:rsid w:val="00256F1C"/>
    <w:rsid w:val="002577F9"/>
    <w:rsid w:val="002813F0"/>
    <w:rsid w:val="002832B0"/>
    <w:rsid w:val="00292BED"/>
    <w:rsid w:val="00296C6E"/>
    <w:rsid w:val="002B2CAC"/>
    <w:rsid w:val="002E18C6"/>
    <w:rsid w:val="003121E3"/>
    <w:rsid w:val="00313692"/>
    <w:rsid w:val="003166F7"/>
    <w:rsid w:val="0032518A"/>
    <w:rsid w:val="00331C51"/>
    <w:rsid w:val="0033549F"/>
    <w:rsid w:val="00336858"/>
    <w:rsid w:val="00355A8D"/>
    <w:rsid w:val="00356EA2"/>
    <w:rsid w:val="0036638A"/>
    <w:rsid w:val="00372356"/>
    <w:rsid w:val="0039115B"/>
    <w:rsid w:val="00391F21"/>
    <w:rsid w:val="003C316A"/>
    <w:rsid w:val="003D01A4"/>
    <w:rsid w:val="003D21E5"/>
    <w:rsid w:val="003D3A8D"/>
    <w:rsid w:val="003D70BD"/>
    <w:rsid w:val="003F2786"/>
    <w:rsid w:val="003F4B37"/>
    <w:rsid w:val="003F6654"/>
    <w:rsid w:val="00401F11"/>
    <w:rsid w:val="00402639"/>
    <w:rsid w:val="0041164E"/>
    <w:rsid w:val="00412EC8"/>
    <w:rsid w:val="00417121"/>
    <w:rsid w:val="00432FD7"/>
    <w:rsid w:val="00435857"/>
    <w:rsid w:val="004628E1"/>
    <w:rsid w:val="00464C09"/>
    <w:rsid w:val="00465875"/>
    <w:rsid w:val="0046591B"/>
    <w:rsid w:val="004703A5"/>
    <w:rsid w:val="004A4AE4"/>
    <w:rsid w:val="004C3B5C"/>
    <w:rsid w:val="004E2A1D"/>
    <w:rsid w:val="004F2503"/>
    <w:rsid w:val="004F321A"/>
    <w:rsid w:val="004F4813"/>
    <w:rsid w:val="00511264"/>
    <w:rsid w:val="0051375B"/>
    <w:rsid w:val="00530385"/>
    <w:rsid w:val="00564761"/>
    <w:rsid w:val="00581299"/>
    <w:rsid w:val="0058612B"/>
    <w:rsid w:val="00595452"/>
    <w:rsid w:val="005A1ECD"/>
    <w:rsid w:val="005A3F40"/>
    <w:rsid w:val="005B2731"/>
    <w:rsid w:val="005B59B6"/>
    <w:rsid w:val="005D47A8"/>
    <w:rsid w:val="005F1F41"/>
    <w:rsid w:val="00615D91"/>
    <w:rsid w:val="006178F0"/>
    <w:rsid w:val="00627A0B"/>
    <w:rsid w:val="006323E9"/>
    <w:rsid w:val="006542DC"/>
    <w:rsid w:val="00664463"/>
    <w:rsid w:val="0066548A"/>
    <w:rsid w:val="006756B9"/>
    <w:rsid w:val="00684180"/>
    <w:rsid w:val="006912E7"/>
    <w:rsid w:val="0069314D"/>
    <w:rsid w:val="006A2EE2"/>
    <w:rsid w:val="006A6068"/>
    <w:rsid w:val="006B709D"/>
    <w:rsid w:val="006B7AF2"/>
    <w:rsid w:val="006C04BF"/>
    <w:rsid w:val="006E1D41"/>
    <w:rsid w:val="006E36E4"/>
    <w:rsid w:val="00702123"/>
    <w:rsid w:val="0070347C"/>
    <w:rsid w:val="007251A8"/>
    <w:rsid w:val="00730196"/>
    <w:rsid w:val="00743BD7"/>
    <w:rsid w:val="007C11C0"/>
    <w:rsid w:val="007C2D73"/>
    <w:rsid w:val="007E34F5"/>
    <w:rsid w:val="008166E0"/>
    <w:rsid w:val="00870DD8"/>
    <w:rsid w:val="00893F96"/>
    <w:rsid w:val="008B1BE2"/>
    <w:rsid w:val="008B6761"/>
    <w:rsid w:val="008B6F10"/>
    <w:rsid w:val="008C2763"/>
    <w:rsid w:val="008C5BD2"/>
    <w:rsid w:val="008C6C1C"/>
    <w:rsid w:val="008D1C32"/>
    <w:rsid w:val="008D5F40"/>
    <w:rsid w:val="008E3A90"/>
    <w:rsid w:val="008E6F7C"/>
    <w:rsid w:val="008F5630"/>
    <w:rsid w:val="00900E77"/>
    <w:rsid w:val="0090426B"/>
    <w:rsid w:val="009279B2"/>
    <w:rsid w:val="00934C04"/>
    <w:rsid w:val="00937526"/>
    <w:rsid w:val="009479B4"/>
    <w:rsid w:val="00954BE2"/>
    <w:rsid w:val="0096183E"/>
    <w:rsid w:val="00970E0B"/>
    <w:rsid w:val="00980B1A"/>
    <w:rsid w:val="009B3080"/>
    <w:rsid w:val="009E04C7"/>
    <w:rsid w:val="009E53CE"/>
    <w:rsid w:val="00A1638E"/>
    <w:rsid w:val="00A16B44"/>
    <w:rsid w:val="00A220A8"/>
    <w:rsid w:val="00A2232A"/>
    <w:rsid w:val="00A3735F"/>
    <w:rsid w:val="00A45086"/>
    <w:rsid w:val="00A5468E"/>
    <w:rsid w:val="00AA5798"/>
    <w:rsid w:val="00AC6EA3"/>
    <w:rsid w:val="00AD3D2C"/>
    <w:rsid w:val="00AD7A28"/>
    <w:rsid w:val="00AE55E0"/>
    <w:rsid w:val="00AF5A16"/>
    <w:rsid w:val="00B03022"/>
    <w:rsid w:val="00B07E4E"/>
    <w:rsid w:val="00B1388F"/>
    <w:rsid w:val="00B16A88"/>
    <w:rsid w:val="00B16FCA"/>
    <w:rsid w:val="00B178E4"/>
    <w:rsid w:val="00B2185A"/>
    <w:rsid w:val="00B2644A"/>
    <w:rsid w:val="00B362A4"/>
    <w:rsid w:val="00B540BA"/>
    <w:rsid w:val="00B67BC7"/>
    <w:rsid w:val="00BC78B1"/>
    <w:rsid w:val="00BF3864"/>
    <w:rsid w:val="00BF4405"/>
    <w:rsid w:val="00C2113C"/>
    <w:rsid w:val="00C26AEF"/>
    <w:rsid w:val="00C31A97"/>
    <w:rsid w:val="00C81279"/>
    <w:rsid w:val="00C84996"/>
    <w:rsid w:val="00C87D4E"/>
    <w:rsid w:val="00CB6A46"/>
    <w:rsid w:val="00CB7030"/>
    <w:rsid w:val="00CC4042"/>
    <w:rsid w:val="00CF6202"/>
    <w:rsid w:val="00D02417"/>
    <w:rsid w:val="00D034D7"/>
    <w:rsid w:val="00D04E08"/>
    <w:rsid w:val="00D22FEE"/>
    <w:rsid w:val="00D23715"/>
    <w:rsid w:val="00D302F7"/>
    <w:rsid w:val="00D530C0"/>
    <w:rsid w:val="00D64857"/>
    <w:rsid w:val="00D66B97"/>
    <w:rsid w:val="00D674CC"/>
    <w:rsid w:val="00DA5603"/>
    <w:rsid w:val="00DA763F"/>
    <w:rsid w:val="00DA7E67"/>
    <w:rsid w:val="00DB63E5"/>
    <w:rsid w:val="00DC487F"/>
    <w:rsid w:val="00DE2279"/>
    <w:rsid w:val="00DF6323"/>
    <w:rsid w:val="00E05788"/>
    <w:rsid w:val="00E32003"/>
    <w:rsid w:val="00E34E90"/>
    <w:rsid w:val="00E3702D"/>
    <w:rsid w:val="00E6060A"/>
    <w:rsid w:val="00EA7F3B"/>
    <w:rsid w:val="00EE3E93"/>
    <w:rsid w:val="00F21C52"/>
    <w:rsid w:val="00F24562"/>
    <w:rsid w:val="00F27D67"/>
    <w:rsid w:val="00F34EFF"/>
    <w:rsid w:val="00F3558F"/>
    <w:rsid w:val="00F44CA3"/>
    <w:rsid w:val="00F60316"/>
    <w:rsid w:val="00F73AFD"/>
    <w:rsid w:val="00F75763"/>
    <w:rsid w:val="00F769DC"/>
    <w:rsid w:val="00F7750C"/>
    <w:rsid w:val="00F86F32"/>
    <w:rsid w:val="00F91130"/>
    <w:rsid w:val="00FC5BAE"/>
    <w:rsid w:val="00FE4A70"/>
    <w:rsid w:val="00FF4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E2279"/>
    <w:pPr>
      <w:spacing w:before="108" w:after="108"/>
      <w:ind w:firstLine="0"/>
      <w:jc w:val="center"/>
      <w:outlineLvl w:val="0"/>
    </w:pPr>
    <w:rPr>
      <w:b/>
      <w:bCs/>
      <w:color w:val="26282F"/>
    </w:rPr>
  </w:style>
  <w:style w:type="paragraph" w:styleId="2">
    <w:name w:val="heading 2"/>
    <w:basedOn w:val="1"/>
    <w:next w:val="a"/>
    <w:link w:val="20"/>
    <w:uiPriority w:val="99"/>
    <w:qFormat/>
    <w:rsid w:val="00DE2279"/>
    <w:pPr>
      <w:outlineLvl w:val="1"/>
    </w:pPr>
  </w:style>
  <w:style w:type="paragraph" w:styleId="3">
    <w:name w:val="heading 3"/>
    <w:basedOn w:val="2"/>
    <w:next w:val="a"/>
    <w:link w:val="30"/>
    <w:uiPriority w:val="99"/>
    <w:qFormat/>
    <w:rsid w:val="00DE2279"/>
    <w:pPr>
      <w:outlineLvl w:val="2"/>
    </w:pPr>
  </w:style>
  <w:style w:type="paragraph" w:styleId="4">
    <w:name w:val="heading 4"/>
    <w:basedOn w:val="3"/>
    <w:next w:val="a"/>
    <w:link w:val="40"/>
    <w:uiPriority w:val="99"/>
    <w:qFormat/>
    <w:rsid w:val="00DE22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27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E227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E2279"/>
    <w:rPr>
      <w:rFonts w:ascii="Cambria" w:hAnsi="Cambria" w:cs="Times New Roman"/>
      <w:b/>
      <w:bCs/>
      <w:sz w:val="26"/>
      <w:szCs w:val="26"/>
    </w:rPr>
  </w:style>
  <w:style w:type="character" w:customStyle="1" w:styleId="40">
    <w:name w:val="Заголовок 4 Знак"/>
    <w:basedOn w:val="a0"/>
    <w:link w:val="4"/>
    <w:uiPriority w:val="99"/>
    <w:semiHidden/>
    <w:locked/>
    <w:rsid w:val="00DE2279"/>
    <w:rPr>
      <w:rFonts w:cs="Times New Roman"/>
      <w:b/>
      <w:bCs/>
      <w:sz w:val="28"/>
      <w:szCs w:val="28"/>
    </w:rPr>
  </w:style>
  <w:style w:type="character" w:customStyle="1" w:styleId="a3">
    <w:name w:val="Цветовое выделение"/>
    <w:uiPriority w:val="99"/>
    <w:rsid w:val="00DE2279"/>
    <w:rPr>
      <w:b/>
      <w:color w:val="26282F"/>
    </w:rPr>
  </w:style>
  <w:style w:type="character" w:customStyle="1" w:styleId="a4">
    <w:name w:val="Гипертекстовая ссылка"/>
    <w:basedOn w:val="a3"/>
    <w:uiPriority w:val="99"/>
    <w:rsid w:val="00DE2279"/>
    <w:rPr>
      <w:rFonts w:cs="Times New Roman"/>
      <w:bCs/>
      <w:color w:val="106BBE"/>
    </w:rPr>
  </w:style>
  <w:style w:type="character" w:customStyle="1" w:styleId="a5">
    <w:name w:val="Активная гипертекстовая ссылка"/>
    <w:basedOn w:val="a4"/>
    <w:uiPriority w:val="99"/>
    <w:rsid w:val="00DE2279"/>
    <w:rPr>
      <w:u w:val="single"/>
    </w:rPr>
  </w:style>
  <w:style w:type="paragraph" w:customStyle="1" w:styleId="a6">
    <w:name w:val="Внимание"/>
    <w:basedOn w:val="a"/>
    <w:next w:val="a"/>
    <w:uiPriority w:val="99"/>
    <w:rsid w:val="00DE22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E2279"/>
  </w:style>
  <w:style w:type="paragraph" w:customStyle="1" w:styleId="a8">
    <w:name w:val="Внимание: недобросовестность!"/>
    <w:basedOn w:val="a6"/>
    <w:next w:val="a"/>
    <w:uiPriority w:val="99"/>
    <w:rsid w:val="00DE2279"/>
  </w:style>
  <w:style w:type="character" w:customStyle="1" w:styleId="a9">
    <w:name w:val="Выделение для Базового Поиска"/>
    <w:basedOn w:val="a3"/>
    <w:uiPriority w:val="99"/>
    <w:rsid w:val="00DE2279"/>
    <w:rPr>
      <w:rFonts w:cs="Times New Roman"/>
      <w:bCs/>
      <w:color w:val="0058A9"/>
    </w:rPr>
  </w:style>
  <w:style w:type="character" w:customStyle="1" w:styleId="aa">
    <w:name w:val="Выделение для Базового Поиска (курсив)"/>
    <w:basedOn w:val="a9"/>
    <w:uiPriority w:val="99"/>
    <w:rsid w:val="00DE2279"/>
    <w:rPr>
      <w:i/>
      <w:iCs/>
    </w:rPr>
  </w:style>
  <w:style w:type="paragraph" w:customStyle="1" w:styleId="ab">
    <w:name w:val="Дочерний элемент списка"/>
    <w:basedOn w:val="a"/>
    <w:next w:val="a"/>
    <w:uiPriority w:val="99"/>
    <w:rsid w:val="00DE2279"/>
    <w:pPr>
      <w:ind w:firstLine="0"/>
    </w:pPr>
    <w:rPr>
      <w:color w:val="868381"/>
      <w:sz w:val="20"/>
      <w:szCs w:val="20"/>
    </w:rPr>
  </w:style>
  <w:style w:type="paragraph" w:customStyle="1" w:styleId="ac">
    <w:name w:val="Основное меню (преемственное)"/>
    <w:basedOn w:val="a"/>
    <w:next w:val="a"/>
    <w:uiPriority w:val="99"/>
    <w:rsid w:val="00DE2279"/>
    <w:rPr>
      <w:rFonts w:ascii="Verdana" w:hAnsi="Verdana" w:cs="Verdana"/>
      <w:sz w:val="22"/>
      <w:szCs w:val="22"/>
    </w:rPr>
  </w:style>
  <w:style w:type="paragraph" w:customStyle="1" w:styleId="ad">
    <w:name w:val="Заголовок"/>
    <w:basedOn w:val="ac"/>
    <w:next w:val="a"/>
    <w:uiPriority w:val="99"/>
    <w:rsid w:val="00DE2279"/>
    <w:rPr>
      <w:b/>
      <w:bCs/>
      <w:color w:val="0058A9"/>
      <w:shd w:val="clear" w:color="auto" w:fill="EBE9ED"/>
    </w:rPr>
  </w:style>
  <w:style w:type="paragraph" w:customStyle="1" w:styleId="ae">
    <w:name w:val="Заголовок группы контролов"/>
    <w:basedOn w:val="a"/>
    <w:next w:val="a"/>
    <w:uiPriority w:val="99"/>
    <w:rsid w:val="00DE2279"/>
    <w:rPr>
      <w:b/>
      <w:bCs/>
      <w:color w:val="000000"/>
    </w:rPr>
  </w:style>
  <w:style w:type="paragraph" w:customStyle="1" w:styleId="af">
    <w:name w:val="Заголовок для информации об изменениях"/>
    <w:basedOn w:val="1"/>
    <w:next w:val="a"/>
    <w:uiPriority w:val="99"/>
    <w:rsid w:val="00DE22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E2279"/>
    <w:rPr>
      <w:i/>
      <w:iCs/>
      <w:color w:val="000080"/>
      <w:sz w:val="22"/>
      <w:szCs w:val="22"/>
    </w:rPr>
  </w:style>
  <w:style w:type="character" w:customStyle="1" w:styleId="af1">
    <w:name w:val="Заголовок своего сообщения"/>
    <w:basedOn w:val="a3"/>
    <w:uiPriority w:val="99"/>
    <w:rsid w:val="00DE2279"/>
    <w:rPr>
      <w:rFonts w:cs="Times New Roman"/>
      <w:bCs/>
    </w:rPr>
  </w:style>
  <w:style w:type="paragraph" w:customStyle="1" w:styleId="af2">
    <w:name w:val="Заголовок статьи"/>
    <w:basedOn w:val="a"/>
    <w:next w:val="a"/>
    <w:uiPriority w:val="99"/>
    <w:rsid w:val="00DE2279"/>
    <w:pPr>
      <w:ind w:left="1612" w:hanging="892"/>
    </w:pPr>
  </w:style>
  <w:style w:type="character" w:customStyle="1" w:styleId="af3">
    <w:name w:val="Заголовок чужого сообщения"/>
    <w:basedOn w:val="a3"/>
    <w:uiPriority w:val="99"/>
    <w:rsid w:val="00DE2279"/>
    <w:rPr>
      <w:rFonts w:cs="Times New Roman"/>
      <w:bCs/>
      <w:color w:val="FF0000"/>
    </w:rPr>
  </w:style>
  <w:style w:type="paragraph" w:customStyle="1" w:styleId="af4">
    <w:name w:val="Заголовок ЭР (левое окно)"/>
    <w:basedOn w:val="a"/>
    <w:next w:val="a"/>
    <w:uiPriority w:val="99"/>
    <w:rsid w:val="00DE22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E2279"/>
    <w:pPr>
      <w:spacing w:after="0"/>
      <w:jc w:val="left"/>
    </w:pPr>
  </w:style>
  <w:style w:type="paragraph" w:customStyle="1" w:styleId="af6">
    <w:name w:val="Интерактивный заголовок"/>
    <w:basedOn w:val="ad"/>
    <w:next w:val="a"/>
    <w:uiPriority w:val="99"/>
    <w:rsid w:val="00DE2279"/>
    <w:rPr>
      <w:u w:val="single"/>
    </w:rPr>
  </w:style>
  <w:style w:type="paragraph" w:customStyle="1" w:styleId="af7">
    <w:name w:val="Текст информации об изменениях"/>
    <w:basedOn w:val="a"/>
    <w:next w:val="a"/>
    <w:uiPriority w:val="99"/>
    <w:rsid w:val="00DE2279"/>
    <w:rPr>
      <w:color w:val="353842"/>
      <w:sz w:val="18"/>
      <w:szCs w:val="18"/>
    </w:rPr>
  </w:style>
  <w:style w:type="paragraph" w:customStyle="1" w:styleId="af8">
    <w:name w:val="Информация об изменениях"/>
    <w:basedOn w:val="af7"/>
    <w:next w:val="a"/>
    <w:uiPriority w:val="99"/>
    <w:rsid w:val="00DE2279"/>
    <w:pPr>
      <w:spacing w:before="180"/>
      <w:ind w:left="360" w:right="360" w:firstLine="0"/>
    </w:pPr>
    <w:rPr>
      <w:shd w:val="clear" w:color="auto" w:fill="EAEFED"/>
    </w:rPr>
  </w:style>
  <w:style w:type="paragraph" w:customStyle="1" w:styleId="af9">
    <w:name w:val="Текст (справка)"/>
    <w:basedOn w:val="a"/>
    <w:next w:val="a"/>
    <w:uiPriority w:val="99"/>
    <w:rsid w:val="00DE2279"/>
    <w:pPr>
      <w:ind w:left="170" w:right="170" w:firstLine="0"/>
      <w:jc w:val="left"/>
    </w:pPr>
  </w:style>
  <w:style w:type="paragraph" w:customStyle="1" w:styleId="afa">
    <w:name w:val="Комментарий"/>
    <w:basedOn w:val="af9"/>
    <w:next w:val="a"/>
    <w:uiPriority w:val="99"/>
    <w:rsid w:val="00DE22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E2279"/>
    <w:rPr>
      <w:i/>
      <w:iCs/>
    </w:rPr>
  </w:style>
  <w:style w:type="paragraph" w:customStyle="1" w:styleId="afc">
    <w:name w:val="Текст (лев. подпись)"/>
    <w:basedOn w:val="a"/>
    <w:next w:val="a"/>
    <w:uiPriority w:val="99"/>
    <w:rsid w:val="00DE2279"/>
    <w:pPr>
      <w:ind w:firstLine="0"/>
      <w:jc w:val="left"/>
    </w:pPr>
  </w:style>
  <w:style w:type="paragraph" w:customStyle="1" w:styleId="afd">
    <w:name w:val="Колонтитул (левый)"/>
    <w:basedOn w:val="afc"/>
    <w:next w:val="a"/>
    <w:uiPriority w:val="99"/>
    <w:rsid w:val="00DE2279"/>
    <w:rPr>
      <w:sz w:val="14"/>
      <w:szCs w:val="14"/>
    </w:rPr>
  </w:style>
  <w:style w:type="paragraph" w:customStyle="1" w:styleId="afe">
    <w:name w:val="Текст (прав. подпись)"/>
    <w:basedOn w:val="a"/>
    <w:next w:val="a"/>
    <w:uiPriority w:val="99"/>
    <w:rsid w:val="00DE2279"/>
    <w:pPr>
      <w:ind w:firstLine="0"/>
      <w:jc w:val="right"/>
    </w:pPr>
  </w:style>
  <w:style w:type="paragraph" w:customStyle="1" w:styleId="aff">
    <w:name w:val="Колонтитул (правый)"/>
    <w:basedOn w:val="afe"/>
    <w:next w:val="a"/>
    <w:uiPriority w:val="99"/>
    <w:rsid w:val="00DE2279"/>
    <w:rPr>
      <w:sz w:val="14"/>
      <w:szCs w:val="14"/>
    </w:rPr>
  </w:style>
  <w:style w:type="paragraph" w:customStyle="1" w:styleId="aff0">
    <w:name w:val="Комментарий пользователя"/>
    <w:basedOn w:val="afa"/>
    <w:next w:val="a"/>
    <w:uiPriority w:val="99"/>
    <w:rsid w:val="00DE2279"/>
    <w:pPr>
      <w:jc w:val="left"/>
    </w:pPr>
    <w:rPr>
      <w:shd w:val="clear" w:color="auto" w:fill="FFDFE0"/>
    </w:rPr>
  </w:style>
  <w:style w:type="paragraph" w:customStyle="1" w:styleId="aff1">
    <w:name w:val="Куда обратиться?"/>
    <w:basedOn w:val="a6"/>
    <w:next w:val="a"/>
    <w:uiPriority w:val="99"/>
    <w:rsid w:val="00DE2279"/>
  </w:style>
  <w:style w:type="paragraph" w:customStyle="1" w:styleId="aff2">
    <w:name w:val="Моноширинный"/>
    <w:basedOn w:val="a"/>
    <w:next w:val="a"/>
    <w:uiPriority w:val="99"/>
    <w:rsid w:val="00DE2279"/>
    <w:pPr>
      <w:ind w:firstLine="0"/>
      <w:jc w:val="left"/>
    </w:pPr>
    <w:rPr>
      <w:rFonts w:ascii="Courier New" w:hAnsi="Courier New" w:cs="Courier New"/>
    </w:rPr>
  </w:style>
  <w:style w:type="character" w:customStyle="1" w:styleId="aff3">
    <w:name w:val="Найденные слова"/>
    <w:basedOn w:val="a3"/>
    <w:uiPriority w:val="99"/>
    <w:rsid w:val="00DE2279"/>
    <w:rPr>
      <w:rFonts w:cs="Times New Roman"/>
      <w:bCs/>
      <w:shd w:val="clear" w:color="auto" w:fill="FFF580"/>
    </w:rPr>
  </w:style>
  <w:style w:type="character" w:customStyle="1" w:styleId="aff4">
    <w:name w:val="Не вступил в силу"/>
    <w:basedOn w:val="a3"/>
    <w:uiPriority w:val="99"/>
    <w:rsid w:val="00DE2279"/>
    <w:rPr>
      <w:rFonts w:cs="Times New Roman"/>
      <w:bCs/>
      <w:color w:val="000000"/>
      <w:shd w:val="clear" w:color="auto" w:fill="D8EDE8"/>
    </w:rPr>
  </w:style>
  <w:style w:type="paragraph" w:customStyle="1" w:styleId="aff5">
    <w:name w:val="Необходимые документы"/>
    <w:basedOn w:val="a6"/>
    <w:next w:val="a"/>
    <w:uiPriority w:val="99"/>
    <w:rsid w:val="00DE2279"/>
    <w:pPr>
      <w:ind w:firstLine="118"/>
    </w:pPr>
  </w:style>
  <w:style w:type="paragraph" w:customStyle="1" w:styleId="aff6">
    <w:name w:val="Нормальный (таблица)"/>
    <w:basedOn w:val="a"/>
    <w:next w:val="a"/>
    <w:uiPriority w:val="99"/>
    <w:rsid w:val="00DE2279"/>
    <w:pPr>
      <w:ind w:firstLine="0"/>
    </w:pPr>
  </w:style>
  <w:style w:type="paragraph" w:customStyle="1" w:styleId="aff7">
    <w:name w:val="Таблицы (моноширинный)"/>
    <w:basedOn w:val="a"/>
    <w:next w:val="a"/>
    <w:uiPriority w:val="99"/>
    <w:rsid w:val="00DE2279"/>
    <w:pPr>
      <w:ind w:firstLine="0"/>
      <w:jc w:val="left"/>
    </w:pPr>
    <w:rPr>
      <w:rFonts w:ascii="Courier New" w:hAnsi="Courier New" w:cs="Courier New"/>
    </w:rPr>
  </w:style>
  <w:style w:type="paragraph" w:customStyle="1" w:styleId="aff8">
    <w:name w:val="Оглавление"/>
    <w:basedOn w:val="aff7"/>
    <w:next w:val="a"/>
    <w:uiPriority w:val="99"/>
    <w:rsid w:val="00DE2279"/>
    <w:pPr>
      <w:ind w:left="140"/>
    </w:pPr>
  </w:style>
  <w:style w:type="character" w:customStyle="1" w:styleId="aff9">
    <w:name w:val="Опечатки"/>
    <w:uiPriority w:val="99"/>
    <w:rsid w:val="00DE2279"/>
    <w:rPr>
      <w:color w:val="FF0000"/>
    </w:rPr>
  </w:style>
  <w:style w:type="paragraph" w:customStyle="1" w:styleId="affa">
    <w:name w:val="Переменная часть"/>
    <w:basedOn w:val="ac"/>
    <w:next w:val="a"/>
    <w:uiPriority w:val="99"/>
    <w:rsid w:val="00DE2279"/>
    <w:rPr>
      <w:sz w:val="18"/>
      <w:szCs w:val="18"/>
    </w:rPr>
  </w:style>
  <w:style w:type="paragraph" w:customStyle="1" w:styleId="affb">
    <w:name w:val="Подвал для информации об изменениях"/>
    <w:basedOn w:val="1"/>
    <w:next w:val="a"/>
    <w:uiPriority w:val="99"/>
    <w:rsid w:val="00DE227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E2279"/>
    <w:rPr>
      <w:b/>
      <w:bCs/>
    </w:rPr>
  </w:style>
  <w:style w:type="paragraph" w:customStyle="1" w:styleId="affd">
    <w:name w:val="Подчёркнуный текст"/>
    <w:basedOn w:val="a"/>
    <w:next w:val="a"/>
    <w:uiPriority w:val="99"/>
    <w:rsid w:val="00DE2279"/>
  </w:style>
  <w:style w:type="paragraph" w:customStyle="1" w:styleId="affe">
    <w:name w:val="Постоянная часть"/>
    <w:basedOn w:val="ac"/>
    <w:next w:val="a"/>
    <w:uiPriority w:val="99"/>
    <w:rsid w:val="00DE2279"/>
    <w:rPr>
      <w:sz w:val="20"/>
      <w:szCs w:val="20"/>
    </w:rPr>
  </w:style>
  <w:style w:type="paragraph" w:customStyle="1" w:styleId="afff">
    <w:name w:val="Прижатый влево"/>
    <w:basedOn w:val="a"/>
    <w:next w:val="a"/>
    <w:uiPriority w:val="99"/>
    <w:rsid w:val="00DE2279"/>
    <w:pPr>
      <w:ind w:firstLine="0"/>
      <w:jc w:val="left"/>
    </w:pPr>
  </w:style>
  <w:style w:type="paragraph" w:customStyle="1" w:styleId="afff0">
    <w:name w:val="Пример."/>
    <w:basedOn w:val="a6"/>
    <w:next w:val="a"/>
    <w:uiPriority w:val="99"/>
    <w:rsid w:val="00DE2279"/>
  </w:style>
  <w:style w:type="paragraph" w:customStyle="1" w:styleId="afff1">
    <w:name w:val="Примечание."/>
    <w:basedOn w:val="a6"/>
    <w:next w:val="a"/>
    <w:uiPriority w:val="99"/>
    <w:rsid w:val="00DE2279"/>
  </w:style>
  <w:style w:type="character" w:customStyle="1" w:styleId="afff2">
    <w:name w:val="Продолжение ссылки"/>
    <w:basedOn w:val="a4"/>
    <w:uiPriority w:val="99"/>
    <w:rsid w:val="00DE2279"/>
  </w:style>
  <w:style w:type="paragraph" w:customStyle="1" w:styleId="afff3">
    <w:name w:val="Словарная статья"/>
    <w:basedOn w:val="a"/>
    <w:next w:val="a"/>
    <w:uiPriority w:val="99"/>
    <w:rsid w:val="00DE2279"/>
    <w:pPr>
      <w:ind w:right="118" w:firstLine="0"/>
    </w:pPr>
  </w:style>
  <w:style w:type="character" w:customStyle="1" w:styleId="afff4">
    <w:name w:val="Сравнение редакций"/>
    <w:basedOn w:val="a3"/>
    <w:uiPriority w:val="99"/>
    <w:rsid w:val="00DE2279"/>
    <w:rPr>
      <w:rFonts w:cs="Times New Roman"/>
      <w:bCs/>
    </w:rPr>
  </w:style>
  <w:style w:type="character" w:customStyle="1" w:styleId="afff5">
    <w:name w:val="Сравнение редакций. Добавленный фрагмент"/>
    <w:uiPriority w:val="99"/>
    <w:rsid w:val="00DE2279"/>
    <w:rPr>
      <w:color w:val="000000"/>
      <w:shd w:val="clear" w:color="auto" w:fill="C1D7FF"/>
    </w:rPr>
  </w:style>
  <w:style w:type="character" w:customStyle="1" w:styleId="afff6">
    <w:name w:val="Сравнение редакций. Удаленный фрагмент"/>
    <w:uiPriority w:val="99"/>
    <w:rsid w:val="00DE2279"/>
    <w:rPr>
      <w:color w:val="000000"/>
      <w:shd w:val="clear" w:color="auto" w:fill="C4C413"/>
    </w:rPr>
  </w:style>
  <w:style w:type="paragraph" w:customStyle="1" w:styleId="afff7">
    <w:name w:val="Ссылка на официальную публикацию"/>
    <w:basedOn w:val="a"/>
    <w:next w:val="a"/>
    <w:uiPriority w:val="99"/>
    <w:rsid w:val="00DE2279"/>
  </w:style>
  <w:style w:type="paragraph" w:customStyle="1" w:styleId="afff8">
    <w:name w:val="Текст в таблице"/>
    <w:basedOn w:val="aff6"/>
    <w:next w:val="a"/>
    <w:uiPriority w:val="99"/>
    <w:rsid w:val="00DE2279"/>
    <w:pPr>
      <w:ind w:firstLine="500"/>
    </w:pPr>
  </w:style>
  <w:style w:type="paragraph" w:customStyle="1" w:styleId="afff9">
    <w:name w:val="Текст ЭР (см. также)"/>
    <w:basedOn w:val="a"/>
    <w:next w:val="a"/>
    <w:uiPriority w:val="99"/>
    <w:rsid w:val="00DE2279"/>
    <w:pPr>
      <w:spacing w:before="200"/>
      <w:ind w:firstLine="0"/>
      <w:jc w:val="left"/>
    </w:pPr>
    <w:rPr>
      <w:sz w:val="20"/>
      <w:szCs w:val="20"/>
    </w:rPr>
  </w:style>
  <w:style w:type="paragraph" w:customStyle="1" w:styleId="afffa">
    <w:name w:val="Технический комментарий"/>
    <w:basedOn w:val="a"/>
    <w:next w:val="a"/>
    <w:uiPriority w:val="99"/>
    <w:rsid w:val="00DE2279"/>
    <w:pPr>
      <w:ind w:firstLine="0"/>
      <w:jc w:val="left"/>
    </w:pPr>
    <w:rPr>
      <w:color w:val="463F31"/>
      <w:shd w:val="clear" w:color="auto" w:fill="FFFFA6"/>
    </w:rPr>
  </w:style>
  <w:style w:type="character" w:customStyle="1" w:styleId="afffb">
    <w:name w:val="Утратил силу"/>
    <w:basedOn w:val="a3"/>
    <w:uiPriority w:val="99"/>
    <w:rsid w:val="00DE2279"/>
    <w:rPr>
      <w:rFonts w:cs="Times New Roman"/>
      <w:bCs/>
      <w:strike/>
      <w:color w:val="666600"/>
    </w:rPr>
  </w:style>
  <w:style w:type="paragraph" w:customStyle="1" w:styleId="afffc">
    <w:name w:val="Формула"/>
    <w:basedOn w:val="a"/>
    <w:next w:val="a"/>
    <w:uiPriority w:val="99"/>
    <w:rsid w:val="00DE227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DE2279"/>
    <w:pPr>
      <w:jc w:val="center"/>
    </w:pPr>
  </w:style>
  <w:style w:type="paragraph" w:customStyle="1" w:styleId="-">
    <w:name w:val="ЭР-содержание (правое окно)"/>
    <w:basedOn w:val="a"/>
    <w:next w:val="a"/>
    <w:uiPriority w:val="99"/>
    <w:rsid w:val="00DE2279"/>
    <w:pPr>
      <w:spacing w:before="300"/>
      <w:ind w:firstLine="0"/>
      <w:jc w:val="left"/>
    </w:pPr>
  </w:style>
  <w:style w:type="paragraph" w:styleId="afffe">
    <w:name w:val="Balloon Text"/>
    <w:basedOn w:val="a"/>
    <w:link w:val="affff"/>
    <w:uiPriority w:val="99"/>
    <w:semiHidden/>
    <w:rsid w:val="004F4813"/>
    <w:rPr>
      <w:rFonts w:ascii="Tahoma" w:hAnsi="Tahoma" w:cs="Tahoma"/>
      <w:sz w:val="16"/>
      <w:szCs w:val="16"/>
    </w:rPr>
  </w:style>
  <w:style w:type="character" w:customStyle="1" w:styleId="affff">
    <w:name w:val="Текст выноски Знак"/>
    <w:basedOn w:val="a0"/>
    <w:link w:val="afffe"/>
    <w:uiPriority w:val="99"/>
    <w:semiHidden/>
    <w:locked/>
    <w:rsid w:val="004F4813"/>
    <w:rPr>
      <w:rFonts w:ascii="Tahoma" w:hAnsi="Tahoma" w:cs="Tahoma"/>
      <w:sz w:val="16"/>
      <w:szCs w:val="16"/>
    </w:rPr>
  </w:style>
  <w:style w:type="paragraph" w:customStyle="1" w:styleId="ConsPlusNormal">
    <w:name w:val="ConsPlusNormal"/>
    <w:uiPriority w:val="99"/>
    <w:rsid w:val="006542DC"/>
    <w:pPr>
      <w:widowControl w:val="0"/>
      <w:autoSpaceDE w:val="0"/>
      <w:autoSpaceDN w:val="0"/>
      <w:adjustRightInd w:val="0"/>
      <w:ind w:firstLine="720"/>
    </w:pPr>
    <w:rPr>
      <w:rFonts w:ascii="Arial" w:hAnsi="Arial" w:cs="Arial"/>
      <w:sz w:val="28"/>
      <w:szCs w:val="28"/>
    </w:rPr>
  </w:style>
  <w:style w:type="paragraph" w:customStyle="1" w:styleId="ConsPlusCell">
    <w:name w:val="ConsPlusCell"/>
    <w:uiPriority w:val="99"/>
    <w:rsid w:val="006542DC"/>
    <w:pPr>
      <w:widowControl w:val="0"/>
      <w:autoSpaceDE w:val="0"/>
      <w:autoSpaceDN w:val="0"/>
      <w:adjustRightInd w:val="0"/>
    </w:pPr>
    <w:rPr>
      <w:rFonts w:ascii="Arial" w:hAnsi="Arial" w:cs="Arial"/>
      <w:sz w:val="28"/>
      <w:szCs w:val="28"/>
    </w:rPr>
  </w:style>
  <w:style w:type="table" w:styleId="affff0">
    <w:name w:val="Table Grid"/>
    <w:basedOn w:val="a1"/>
    <w:uiPriority w:val="59"/>
    <w:rsid w:val="008C6C1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20427"/>
    <w:pPr>
      <w:widowControl w:val="0"/>
      <w:autoSpaceDE w:val="0"/>
      <w:autoSpaceDN w:val="0"/>
      <w:adjustRightInd w:val="0"/>
    </w:pPr>
    <w:rPr>
      <w:rFonts w:ascii="Courier New" w:hAnsi="Courier New" w:cs="Courier New"/>
    </w:rPr>
  </w:style>
  <w:style w:type="paragraph" w:styleId="affff1">
    <w:name w:val="header"/>
    <w:basedOn w:val="a"/>
    <w:link w:val="affff2"/>
    <w:uiPriority w:val="99"/>
    <w:semiHidden/>
    <w:rsid w:val="002577F9"/>
    <w:pPr>
      <w:tabs>
        <w:tab w:val="center" w:pos="4677"/>
        <w:tab w:val="right" w:pos="9355"/>
      </w:tabs>
    </w:pPr>
  </w:style>
  <w:style w:type="character" w:customStyle="1" w:styleId="affff2">
    <w:name w:val="Верхний колонтитул Знак"/>
    <w:basedOn w:val="a0"/>
    <w:link w:val="affff1"/>
    <w:uiPriority w:val="99"/>
    <w:semiHidden/>
    <w:locked/>
    <w:rsid w:val="002577F9"/>
    <w:rPr>
      <w:rFonts w:ascii="Arial" w:hAnsi="Arial" w:cs="Arial"/>
      <w:sz w:val="24"/>
      <w:szCs w:val="24"/>
    </w:rPr>
  </w:style>
  <w:style w:type="paragraph" w:styleId="affff3">
    <w:name w:val="footer"/>
    <w:basedOn w:val="a"/>
    <w:link w:val="affff4"/>
    <w:uiPriority w:val="99"/>
    <w:semiHidden/>
    <w:rsid w:val="002577F9"/>
    <w:pPr>
      <w:tabs>
        <w:tab w:val="center" w:pos="4677"/>
        <w:tab w:val="right" w:pos="9355"/>
      </w:tabs>
    </w:pPr>
  </w:style>
  <w:style w:type="character" w:customStyle="1" w:styleId="affff4">
    <w:name w:val="Нижний колонтитул Знак"/>
    <w:basedOn w:val="a0"/>
    <w:link w:val="affff3"/>
    <w:uiPriority w:val="99"/>
    <w:semiHidden/>
    <w:locked/>
    <w:rsid w:val="002577F9"/>
    <w:rPr>
      <w:rFonts w:ascii="Arial" w:hAnsi="Arial" w:cs="Arial"/>
      <w:sz w:val="24"/>
      <w:szCs w:val="24"/>
    </w:rPr>
  </w:style>
  <w:style w:type="paragraph" w:styleId="affff5">
    <w:name w:val="List Paragraph"/>
    <w:basedOn w:val="a"/>
    <w:uiPriority w:val="99"/>
    <w:qFormat/>
    <w:rsid w:val="00402639"/>
    <w:pPr>
      <w:ind w:left="720"/>
      <w:contextualSpacing/>
    </w:pPr>
  </w:style>
  <w:style w:type="paragraph" w:styleId="affff6">
    <w:name w:val="No Spacing"/>
    <w:uiPriority w:val="1"/>
    <w:qFormat/>
    <w:rsid w:val="00465875"/>
    <w:pPr>
      <w:widowControl w:val="0"/>
      <w:autoSpaceDE w:val="0"/>
      <w:autoSpaceDN w:val="0"/>
      <w:adjustRightInd w:val="0"/>
      <w:ind w:firstLine="720"/>
      <w:jc w:val="both"/>
    </w:pPr>
    <w:rPr>
      <w:rFonts w:ascii="Arial" w:hAnsi="Arial" w:cs="Arial"/>
      <w:sz w:val="24"/>
      <w:szCs w:val="24"/>
    </w:rPr>
  </w:style>
  <w:style w:type="character" w:styleId="affff7">
    <w:name w:val="Hyperlink"/>
    <w:basedOn w:val="a0"/>
    <w:uiPriority w:val="99"/>
    <w:unhideWhenUsed/>
    <w:rsid w:val="00102C3F"/>
    <w:rPr>
      <w:color w:val="0000FF"/>
      <w:u w:val="single"/>
    </w:rPr>
  </w:style>
  <w:style w:type="paragraph" w:styleId="affff8">
    <w:name w:val="caption"/>
    <w:basedOn w:val="a"/>
    <w:next w:val="a"/>
    <w:uiPriority w:val="35"/>
    <w:unhideWhenUsed/>
    <w:qFormat/>
    <w:locked/>
    <w:rsid w:val="000F410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BEDED-4D64-4768-B72B-336B63E3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69533</CharactersWithSpaces>
  <SharedDoc>false</SharedDoc>
  <HLinks>
    <vt:vector size="270" baseType="variant">
      <vt:variant>
        <vt:i4>2752528</vt:i4>
      </vt:variant>
      <vt:variant>
        <vt:i4>135</vt:i4>
      </vt:variant>
      <vt:variant>
        <vt:i4>0</vt:i4>
      </vt:variant>
      <vt:variant>
        <vt:i4>5</vt:i4>
      </vt:variant>
      <vt:variant>
        <vt:lpwstr/>
      </vt:variant>
      <vt:variant>
        <vt:lpwstr>sub_1000</vt:lpwstr>
      </vt:variant>
      <vt:variant>
        <vt:i4>7143534</vt:i4>
      </vt:variant>
      <vt:variant>
        <vt:i4>132</vt:i4>
      </vt:variant>
      <vt:variant>
        <vt:i4>0</vt:i4>
      </vt:variant>
      <vt:variant>
        <vt:i4>5</vt:i4>
      </vt:variant>
      <vt:variant>
        <vt:lpwstr>consultantplus://offline/ref=F6F9E8F0F22D0A61174ABBF41896ADE5398A7A297665B3B594082614E5F35DFC29C7E78BF8A4C974FE2250ABYADEB</vt:lpwstr>
      </vt:variant>
      <vt:variant>
        <vt:lpwstr/>
      </vt:variant>
      <vt:variant>
        <vt:i4>7143533</vt:i4>
      </vt:variant>
      <vt:variant>
        <vt:i4>129</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126</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123</vt:i4>
      </vt:variant>
      <vt:variant>
        <vt:i4>0</vt:i4>
      </vt:variant>
      <vt:variant>
        <vt:i4>5</vt:i4>
      </vt:variant>
      <vt:variant>
        <vt:lpwstr>consultantplus://offline/ref=F6F9E8F0F22D0A61174ABBF41896ADE5398A7A297665B3B594082614E5F35DFC29C7E78BF8A4C974FE2250ABYADFB</vt:lpwstr>
      </vt:variant>
      <vt:variant>
        <vt:lpwstr/>
      </vt:variant>
      <vt:variant>
        <vt:i4>7143534</vt:i4>
      </vt:variant>
      <vt:variant>
        <vt:i4>120</vt:i4>
      </vt:variant>
      <vt:variant>
        <vt:i4>0</vt:i4>
      </vt:variant>
      <vt:variant>
        <vt:i4>5</vt:i4>
      </vt:variant>
      <vt:variant>
        <vt:lpwstr>consultantplus://offline/ref=F6F9E8F0F22D0A61174ABBF41896ADE5398A7A297665B3B594082614E5F35DFC29C7E78BF8A4C974FE2250ABYADEB</vt:lpwstr>
      </vt:variant>
      <vt:variant>
        <vt:lpwstr/>
      </vt:variant>
      <vt:variant>
        <vt:i4>7143533</vt:i4>
      </vt:variant>
      <vt:variant>
        <vt:i4>117</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114</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111</vt:i4>
      </vt:variant>
      <vt:variant>
        <vt:i4>0</vt:i4>
      </vt:variant>
      <vt:variant>
        <vt:i4>5</vt:i4>
      </vt:variant>
      <vt:variant>
        <vt:lpwstr>consultantplus://offline/ref=F6F9E8F0F22D0A61174ABBF41896ADE5398A7A297665B3B594082614E5F35DFC29C7E78BF8A4C974FE2250ABYADFB</vt:lpwstr>
      </vt:variant>
      <vt:variant>
        <vt:lpwstr/>
      </vt:variant>
      <vt:variant>
        <vt:i4>7143534</vt:i4>
      </vt:variant>
      <vt:variant>
        <vt:i4>108</vt:i4>
      </vt:variant>
      <vt:variant>
        <vt:i4>0</vt:i4>
      </vt:variant>
      <vt:variant>
        <vt:i4>5</vt:i4>
      </vt:variant>
      <vt:variant>
        <vt:lpwstr>consultantplus://offline/ref=F6F9E8F0F22D0A61174ABBF41896ADE5398A7A297665B3B594082614E5F35DFC29C7E78BF8A4C974FE2250ABYADEB</vt:lpwstr>
      </vt:variant>
      <vt:variant>
        <vt:lpwstr/>
      </vt:variant>
      <vt:variant>
        <vt:i4>7143533</vt:i4>
      </vt:variant>
      <vt:variant>
        <vt:i4>105</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102</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99</vt:i4>
      </vt:variant>
      <vt:variant>
        <vt:i4>0</vt:i4>
      </vt:variant>
      <vt:variant>
        <vt:i4>5</vt:i4>
      </vt:variant>
      <vt:variant>
        <vt:lpwstr>consultantplus://offline/ref=F6F9E8F0F22D0A61174ABBF41896ADE5398A7A297665B3B594082614E5F35DFC29C7E78BF8A4C974FE2250ABYADFB</vt:lpwstr>
      </vt:variant>
      <vt:variant>
        <vt:lpwstr/>
      </vt:variant>
      <vt:variant>
        <vt:i4>7602231</vt:i4>
      </vt:variant>
      <vt:variant>
        <vt:i4>96</vt:i4>
      </vt:variant>
      <vt:variant>
        <vt:i4>0</vt:i4>
      </vt:variant>
      <vt:variant>
        <vt:i4>5</vt:i4>
      </vt:variant>
      <vt:variant>
        <vt:lpwstr>consultantplus://offline/ref=EA4505DDF372C150BC76DDD0E86761689C07B6ABD36F48C581BF7C01A6584151587463C9D90F94E82E5C95DFg502A</vt:lpwstr>
      </vt:variant>
      <vt:variant>
        <vt:lpwstr/>
      </vt:variant>
      <vt:variant>
        <vt:i4>7602231</vt:i4>
      </vt:variant>
      <vt:variant>
        <vt:i4>93</vt:i4>
      </vt:variant>
      <vt:variant>
        <vt:i4>0</vt:i4>
      </vt:variant>
      <vt:variant>
        <vt:i4>5</vt:i4>
      </vt:variant>
      <vt:variant>
        <vt:lpwstr>consultantplus://offline/ref=EA4505DDF372C150BC76DDD0E86761689C07B6ABD36F48C581BF7C01A6584151587463C9D90F94E82E5C95DFg502A</vt:lpwstr>
      </vt:variant>
      <vt:variant>
        <vt:lpwstr/>
      </vt:variant>
      <vt:variant>
        <vt:i4>2752528</vt:i4>
      </vt:variant>
      <vt:variant>
        <vt:i4>90</vt:i4>
      </vt:variant>
      <vt:variant>
        <vt:i4>0</vt:i4>
      </vt:variant>
      <vt:variant>
        <vt:i4>5</vt:i4>
      </vt:variant>
      <vt:variant>
        <vt:lpwstr/>
      </vt:variant>
      <vt:variant>
        <vt:lpwstr>sub_1000</vt:lpwstr>
      </vt:variant>
      <vt:variant>
        <vt:i4>2752528</vt:i4>
      </vt:variant>
      <vt:variant>
        <vt:i4>87</vt:i4>
      </vt:variant>
      <vt:variant>
        <vt:i4>0</vt:i4>
      </vt:variant>
      <vt:variant>
        <vt:i4>5</vt:i4>
      </vt:variant>
      <vt:variant>
        <vt:lpwstr/>
      </vt:variant>
      <vt:variant>
        <vt:lpwstr>sub_1000</vt:lpwstr>
      </vt:variant>
      <vt:variant>
        <vt:i4>2752528</vt:i4>
      </vt:variant>
      <vt:variant>
        <vt:i4>84</vt:i4>
      </vt:variant>
      <vt:variant>
        <vt:i4>0</vt:i4>
      </vt:variant>
      <vt:variant>
        <vt:i4>5</vt:i4>
      </vt:variant>
      <vt:variant>
        <vt:lpwstr/>
      </vt:variant>
      <vt:variant>
        <vt:lpwstr>sub_1000</vt:lpwstr>
      </vt: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2818064</vt:i4>
      </vt:variant>
      <vt:variant>
        <vt:i4>75</vt:i4>
      </vt:variant>
      <vt:variant>
        <vt:i4>0</vt:i4>
      </vt:variant>
      <vt:variant>
        <vt:i4>5</vt:i4>
      </vt:variant>
      <vt:variant>
        <vt:lpwstr/>
      </vt:variant>
      <vt:variant>
        <vt:lpwstr>sub_10010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7864422</vt:i4>
      </vt:variant>
      <vt:variant>
        <vt:i4>66</vt:i4>
      </vt:variant>
      <vt:variant>
        <vt:i4>0</vt:i4>
      </vt:variant>
      <vt:variant>
        <vt:i4>5</vt:i4>
      </vt:variant>
      <vt:variant>
        <vt:lpwstr>consultantplus://offline/ref=F438BF9CD7A82251959BD4831AD419BCDE50C2578D41659F65717FAA62D542B8F47F7EA435BC77353C05972EbAO7J</vt:lpwstr>
      </vt:variant>
      <vt:variant>
        <vt:lpwstr/>
      </vt:variant>
      <vt:variant>
        <vt:i4>7864422</vt:i4>
      </vt:variant>
      <vt:variant>
        <vt:i4>63</vt:i4>
      </vt:variant>
      <vt:variant>
        <vt:i4>0</vt:i4>
      </vt:variant>
      <vt:variant>
        <vt:i4>5</vt:i4>
      </vt:variant>
      <vt:variant>
        <vt:lpwstr>consultantplus://offline/ref=F438BF9CD7A82251959BD4831AD419BCDE50C2578D41659F65717FAA62D542B8F47F7EA435BC77353C05972EbAO7J</vt:lpwstr>
      </vt:variant>
      <vt:variant>
        <vt:lpwstr/>
      </vt:variant>
      <vt:variant>
        <vt:i4>7864422</vt:i4>
      </vt:variant>
      <vt:variant>
        <vt:i4>60</vt:i4>
      </vt:variant>
      <vt:variant>
        <vt:i4>0</vt:i4>
      </vt:variant>
      <vt:variant>
        <vt:i4>5</vt:i4>
      </vt:variant>
      <vt:variant>
        <vt:lpwstr>consultantplus://offline/ref=F438BF9CD7A82251959BD4831AD419BCDE50C2578D41659F65717FAA62D542B8F47F7EA435BC77353C05972EbAO7J</vt:lpwstr>
      </vt:variant>
      <vt:variant>
        <vt:lpwstr/>
      </vt:variant>
      <vt:variant>
        <vt:i4>2752528</vt:i4>
      </vt:variant>
      <vt:variant>
        <vt:i4>57</vt:i4>
      </vt:variant>
      <vt:variant>
        <vt:i4>0</vt:i4>
      </vt:variant>
      <vt:variant>
        <vt:i4>5</vt:i4>
      </vt:variant>
      <vt:variant>
        <vt:lpwstr/>
      </vt:variant>
      <vt:variant>
        <vt:lpwstr>sub_1000</vt:lpwstr>
      </vt:variant>
      <vt:variant>
        <vt:i4>2752529</vt:i4>
      </vt:variant>
      <vt:variant>
        <vt:i4>51</vt:i4>
      </vt:variant>
      <vt:variant>
        <vt:i4>0</vt:i4>
      </vt:variant>
      <vt:variant>
        <vt:i4>5</vt:i4>
      </vt:variant>
      <vt:variant>
        <vt:lpwstr/>
      </vt:variant>
      <vt:variant>
        <vt:lpwstr>sub_5</vt:lpwstr>
      </vt:variant>
      <vt:variant>
        <vt:i4>2752528</vt:i4>
      </vt:variant>
      <vt:variant>
        <vt:i4>48</vt:i4>
      </vt:variant>
      <vt:variant>
        <vt:i4>0</vt:i4>
      </vt:variant>
      <vt:variant>
        <vt:i4>5</vt:i4>
      </vt:variant>
      <vt:variant>
        <vt:lpwstr/>
      </vt:variant>
      <vt:variant>
        <vt:lpwstr>sub_1000</vt:lpwstr>
      </vt:variant>
      <vt:variant>
        <vt:i4>5898240</vt:i4>
      </vt:variant>
      <vt:variant>
        <vt:i4>45</vt:i4>
      </vt:variant>
      <vt:variant>
        <vt:i4>0</vt:i4>
      </vt:variant>
      <vt:variant>
        <vt:i4>5</vt:i4>
      </vt:variant>
      <vt:variant>
        <vt:lpwstr>consultantplus://offline/ref=7E6BB1BD9795C2375176AE19AD2BD6B366B7DFF234FA5D0297DDE671A589EB631110C3DEDF3485FE637C31u1E6G</vt:lpwstr>
      </vt:variant>
      <vt:variant>
        <vt:lpwstr/>
      </vt:variant>
      <vt:variant>
        <vt:i4>2752528</vt:i4>
      </vt:variant>
      <vt:variant>
        <vt:i4>42</vt:i4>
      </vt:variant>
      <vt:variant>
        <vt:i4>0</vt:i4>
      </vt:variant>
      <vt:variant>
        <vt:i4>5</vt:i4>
      </vt:variant>
      <vt:variant>
        <vt:lpwstr/>
      </vt:variant>
      <vt:variant>
        <vt:lpwstr>sub_1000</vt:lpwstr>
      </vt:variant>
      <vt:variant>
        <vt:i4>720905</vt:i4>
      </vt:variant>
      <vt:variant>
        <vt:i4>39</vt:i4>
      </vt:variant>
      <vt:variant>
        <vt:i4>0</vt:i4>
      </vt:variant>
      <vt:variant>
        <vt:i4>5</vt:i4>
      </vt:variant>
      <vt:variant>
        <vt:lpwstr>consultantplus://offline/ref=662546E3D76498CA7ECB2DC29D7507FA3F79226C39669971FC27B6EE472142869AC435FD0051AC56816E1FJ9q5G</vt:lpwstr>
      </vt:variant>
      <vt:variant>
        <vt:lpwstr/>
      </vt:variant>
      <vt:variant>
        <vt:i4>3080208</vt:i4>
      </vt:variant>
      <vt:variant>
        <vt:i4>36</vt:i4>
      </vt:variant>
      <vt:variant>
        <vt:i4>0</vt:i4>
      </vt:variant>
      <vt:variant>
        <vt:i4>5</vt:i4>
      </vt:variant>
      <vt:variant>
        <vt:lpwstr/>
      </vt:variant>
      <vt:variant>
        <vt:lpwstr>sub_1005</vt:lpwstr>
      </vt:variant>
      <vt:variant>
        <vt:i4>3014672</vt:i4>
      </vt:variant>
      <vt:variant>
        <vt:i4>33</vt:i4>
      </vt:variant>
      <vt:variant>
        <vt:i4>0</vt:i4>
      </vt:variant>
      <vt:variant>
        <vt:i4>5</vt:i4>
      </vt:variant>
      <vt:variant>
        <vt:lpwstr/>
      </vt:variant>
      <vt:variant>
        <vt:lpwstr>sub_1004</vt:lpwstr>
      </vt:variant>
      <vt:variant>
        <vt:i4>2686992</vt:i4>
      </vt:variant>
      <vt:variant>
        <vt:i4>30</vt:i4>
      </vt:variant>
      <vt:variant>
        <vt:i4>0</vt:i4>
      </vt:variant>
      <vt:variant>
        <vt:i4>5</vt:i4>
      </vt:variant>
      <vt:variant>
        <vt:lpwstr/>
      </vt:variant>
      <vt:variant>
        <vt:lpwstr>sub_1003</vt:lpwstr>
      </vt:variant>
      <vt:variant>
        <vt:i4>1703971</vt:i4>
      </vt:variant>
      <vt:variant>
        <vt:i4>27</vt:i4>
      </vt:variant>
      <vt:variant>
        <vt:i4>0</vt:i4>
      </vt:variant>
      <vt:variant>
        <vt:i4>5</vt:i4>
      </vt:variant>
      <vt:variant>
        <vt:lpwstr/>
      </vt:variant>
      <vt:variant>
        <vt:lpwstr>sub_200</vt:lpwstr>
      </vt:variant>
      <vt:variant>
        <vt:i4>2949136</vt:i4>
      </vt:variant>
      <vt:variant>
        <vt:i4>24</vt:i4>
      </vt:variant>
      <vt:variant>
        <vt:i4>0</vt:i4>
      </vt:variant>
      <vt:variant>
        <vt:i4>5</vt:i4>
      </vt:variant>
      <vt:variant>
        <vt:lpwstr/>
      </vt:variant>
      <vt:variant>
        <vt:lpwstr>sub_1007</vt:lpwstr>
      </vt:variant>
      <vt:variant>
        <vt:i4>2686992</vt:i4>
      </vt:variant>
      <vt:variant>
        <vt:i4>21</vt:i4>
      </vt:variant>
      <vt:variant>
        <vt:i4>0</vt:i4>
      </vt:variant>
      <vt:variant>
        <vt:i4>5</vt:i4>
      </vt:variant>
      <vt:variant>
        <vt:lpwstr/>
      </vt:variant>
      <vt:variant>
        <vt:lpwstr>sub_1003</vt:lpwstr>
      </vt:variant>
      <vt:variant>
        <vt:i4>2752528</vt:i4>
      </vt:variant>
      <vt:variant>
        <vt:i4>18</vt:i4>
      </vt:variant>
      <vt:variant>
        <vt:i4>0</vt:i4>
      </vt:variant>
      <vt:variant>
        <vt:i4>5</vt:i4>
      </vt:variant>
      <vt:variant>
        <vt:lpwstr/>
      </vt:variant>
      <vt:variant>
        <vt:lpwstr>sub_10003</vt:lpwstr>
      </vt:variant>
      <vt:variant>
        <vt:i4>2621456</vt:i4>
      </vt:variant>
      <vt:variant>
        <vt:i4>15</vt:i4>
      </vt:variant>
      <vt:variant>
        <vt:i4>0</vt:i4>
      </vt:variant>
      <vt:variant>
        <vt:i4>5</vt:i4>
      </vt:variant>
      <vt:variant>
        <vt:lpwstr/>
      </vt:variant>
      <vt:variant>
        <vt:lpwstr>sub_1002</vt:lpwstr>
      </vt:variant>
      <vt:variant>
        <vt:i4>6094858</vt:i4>
      </vt:variant>
      <vt:variant>
        <vt:i4>12</vt:i4>
      </vt:variant>
      <vt:variant>
        <vt:i4>0</vt:i4>
      </vt:variant>
      <vt:variant>
        <vt:i4>5</vt:i4>
      </vt:variant>
      <vt:variant>
        <vt:lpwstr>garantf1://12025268.149/</vt:lpwstr>
      </vt:variant>
      <vt:variant>
        <vt:lpwstr/>
      </vt:variant>
      <vt:variant>
        <vt:i4>6094859</vt:i4>
      </vt:variant>
      <vt:variant>
        <vt:i4>9</vt:i4>
      </vt:variant>
      <vt:variant>
        <vt:i4>0</vt:i4>
      </vt:variant>
      <vt:variant>
        <vt:i4>5</vt:i4>
      </vt:variant>
      <vt:variant>
        <vt:lpwstr>garantf1://12025268.148/</vt:lpwstr>
      </vt:variant>
      <vt:variant>
        <vt:lpwstr/>
      </vt:variant>
      <vt:variant>
        <vt:i4>6094852</vt:i4>
      </vt:variant>
      <vt:variant>
        <vt:i4>6</vt:i4>
      </vt:variant>
      <vt:variant>
        <vt:i4>0</vt:i4>
      </vt:variant>
      <vt:variant>
        <vt:i4>5</vt:i4>
      </vt:variant>
      <vt:variant>
        <vt:lpwstr>garantf1://12025268.147/</vt:lpwstr>
      </vt:variant>
      <vt:variant>
        <vt:lpwstr/>
      </vt:variant>
      <vt:variant>
        <vt:i4>2818064</vt:i4>
      </vt:variant>
      <vt:variant>
        <vt:i4>3</vt:i4>
      </vt:variant>
      <vt:variant>
        <vt:i4>0</vt:i4>
      </vt:variant>
      <vt:variant>
        <vt:i4>5</vt:i4>
      </vt:variant>
      <vt:variant>
        <vt:lpwstr/>
      </vt:variant>
      <vt:variant>
        <vt:lpwstr>sub_1001</vt:lpwstr>
      </vt:variant>
      <vt:variant>
        <vt:i4>6815798</vt:i4>
      </vt:variant>
      <vt:variant>
        <vt:i4>0</vt:i4>
      </vt:variant>
      <vt:variant>
        <vt:i4>0</vt:i4>
      </vt:variant>
      <vt:variant>
        <vt:i4>5</vt:i4>
      </vt:variant>
      <vt:variant>
        <vt:lpwstr>garantf1://18531164.0/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2014-11-01T03:46:00Z</cp:lastPrinted>
  <dcterms:created xsi:type="dcterms:W3CDTF">2015-02-01T07:10:00Z</dcterms:created>
  <dcterms:modified xsi:type="dcterms:W3CDTF">2015-02-01T07:10:00Z</dcterms:modified>
</cp:coreProperties>
</file>